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E" w:rsidRPr="009505DC" w:rsidRDefault="00EB2E39" w:rsidP="00737AD8">
      <w:pPr>
        <w:spacing w:after="0" w:line="240" w:lineRule="auto"/>
        <w:ind w:left="-720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FF792E" w:rsidRDefault="00EB2E39" w:rsidP="003570A4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EB2E39" w:rsidRDefault="00F928DC" w:rsidP="00FF792E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Répartition nouvelle                              </w:t>
      </w:r>
      <w:r w:rsidR="00FF792E">
        <w:rPr>
          <w:rFonts w:ascii="Sylfaen" w:hAnsi="Sylfaen"/>
          <w:b/>
          <w:bCs/>
          <w:sz w:val="28"/>
          <w:szCs w:val="28"/>
          <w:lang w:val="fr-FR"/>
        </w:rPr>
        <w:t xml:space="preserve">           Classe BT </w:t>
      </w:r>
      <w:proofErr w:type="spellStart"/>
      <w:r w:rsidR="00FF792E">
        <w:rPr>
          <w:rFonts w:ascii="Sylfaen" w:hAnsi="Sylfaen"/>
          <w:b/>
          <w:bCs/>
          <w:sz w:val="28"/>
          <w:szCs w:val="28"/>
          <w:lang w:val="fr-FR"/>
        </w:rPr>
        <w:t>ind</w:t>
      </w:r>
      <w:proofErr w:type="spellEnd"/>
      <w:r w:rsidR="00FF792E">
        <w:rPr>
          <w:rFonts w:ascii="Sylfaen" w:hAnsi="Sylfaen"/>
          <w:b/>
          <w:bCs/>
          <w:sz w:val="28"/>
          <w:szCs w:val="28"/>
          <w:lang w:val="fr-FR"/>
        </w:rPr>
        <w:t>. (</w:t>
      </w:r>
      <w:r w:rsidR="00C9744B">
        <w:rPr>
          <w:rFonts w:ascii="Sylfaen" w:hAnsi="Sylfaen"/>
          <w:b/>
          <w:bCs/>
          <w:sz w:val="28"/>
          <w:szCs w:val="28"/>
          <w:lang w:val="fr-FR"/>
        </w:rPr>
        <w:t>électronique</w:t>
      </w:r>
      <w:r w:rsidR="00FF792E">
        <w:rPr>
          <w:rFonts w:ascii="Sylfaen" w:hAnsi="Sylfaen"/>
          <w:b/>
          <w:bCs/>
          <w:sz w:val="28"/>
          <w:szCs w:val="28"/>
          <w:lang w:val="fr-FR"/>
        </w:rPr>
        <w:t xml:space="preserve">)      </w:t>
      </w:r>
    </w:p>
    <w:p w:rsidR="00362B31" w:rsidRDefault="00FF792E" w:rsidP="00FF792E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2015- 2016</w:t>
      </w:r>
    </w:p>
    <w:p w:rsidR="00FF792E" w:rsidRDefault="00FF792E" w:rsidP="00C7769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Pr="00B17621" w:rsidRDefault="00E94B16" w:rsidP="00E94B16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1                    Etats de la matière.</w:t>
      </w:r>
    </w:p>
    <w:p w:rsidR="00E94B16" w:rsidRPr="00143C1D" w:rsidRDefault="00E94B16" w:rsidP="00E94B16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201" w:type="dxa"/>
        <w:tblInd w:w="108" w:type="dxa"/>
        <w:tblLook w:val="04A0"/>
      </w:tblPr>
      <w:tblGrid>
        <w:gridCol w:w="2835"/>
        <w:gridCol w:w="4082"/>
        <w:gridCol w:w="3284"/>
      </w:tblGrid>
      <w:tr w:rsidR="00E94B16" w:rsidRPr="00143C1D" w:rsidTr="00E94B16">
        <w:trPr>
          <w:trHeight w:val="211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B16" w:rsidRPr="00143C1D" w:rsidRDefault="00E94B16" w:rsidP="00CB512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B16" w:rsidRPr="00143C1D" w:rsidRDefault="00E94B16" w:rsidP="00CB512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B16" w:rsidRPr="00143C1D" w:rsidRDefault="00E94B16" w:rsidP="00CB512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E94B16" w:rsidRPr="00F26634" w:rsidTr="00E94B16">
        <w:trPr>
          <w:trHeight w:val="2195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matière.</w:t>
            </w: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les trois états de la matière.</w:t>
            </w: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objets solides, liquides et gaz.</w:t>
            </w: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matière est pesante.</w:t>
            </w:r>
          </w:p>
          <w:p w:rsidR="00E94B16" w:rsidRDefault="00E94B16" w:rsidP="00CB512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94B16" w:rsidRDefault="00E94B16" w:rsidP="00CB512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structure de la matière.</w:t>
            </w: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Classification de la matière : </w:t>
            </w:r>
          </w:p>
          <w:p w:rsidR="00E94B16" w:rsidRDefault="00E94B16" w:rsidP="00CB512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● Corps purs simples </w:t>
            </w:r>
          </w:p>
          <w:p w:rsidR="00E94B16" w:rsidRDefault="00E94B16" w:rsidP="00CB512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Mélanges.</w:t>
            </w: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Corps purs simples :</w:t>
            </w:r>
          </w:p>
          <w:p w:rsidR="00E94B16" w:rsidRDefault="00E94B16" w:rsidP="00CB512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Corps composés.</w:t>
            </w:r>
          </w:p>
          <w:p w:rsidR="00E94B16" w:rsidRDefault="00E94B16" w:rsidP="00CB512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● Corps simples. </w:t>
            </w:r>
          </w:p>
          <w:p w:rsidR="00E94B16" w:rsidRPr="002520C4" w:rsidRDefault="00E94B16" w:rsidP="00CB5124">
            <w:p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Comparer des densités (masse volumique) des solides, des liquides et des gaz.</w:t>
            </w:r>
          </w:p>
          <w:p w:rsidR="00E94B16" w:rsidRDefault="00E94B16" w:rsidP="00CB512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L’huile flotte à la surface de l’eau.</w:t>
            </w:r>
          </w:p>
          <w:p w:rsidR="00E94B16" w:rsidRDefault="00E94B16" w:rsidP="00CB512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mercure coule au fond.</w:t>
            </w:r>
          </w:p>
          <w:p w:rsidR="00E94B16" w:rsidRDefault="00E94B16" w:rsidP="00CB512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E94B16" w:rsidRDefault="00E94B16" w:rsidP="00C7769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30E97" w:rsidRDefault="00E94B16" w:rsidP="00C7769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 2</w:t>
      </w:r>
      <w:r w:rsidR="00473E7D" w:rsidRPr="002203AF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-           </w:t>
      </w:r>
      <w:r w:rsidR="00093F18">
        <w:rPr>
          <w:rFonts w:asciiTheme="majorBidi" w:hAnsiTheme="majorBidi" w:cstheme="majorBidi"/>
          <w:b/>
          <w:bCs/>
          <w:sz w:val="24"/>
          <w:szCs w:val="24"/>
          <w:lang w:val="fr-FR"/>
        </w:rPr>
        <w:t>Structure de l’atome</w:t>
      </w:r>
      <w:r w:rsidR="00EE476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</w:t>
      </w:r>
      <w:r w:rsidR="00C77690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</w:p>
    <w:p w:rsidR="001C6B9F" w:rsidRPr="00230E97" w:rsidRDefault="001C6B9F" w:rsidP="00BB041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230E97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  <w:r w:rsidR="00322DF5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230E97" w:rsidRPr="00F26634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EAF" w:rsidRPr="00F24F9C" w:rsidRDefault="00230E97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352EA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élément chimique</w:t>
            </w:r>
            <w:r w:rsidR="00F24F9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30E97" w:rsidRDefault="00264888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éléments du tableau périodique.</w:t>
            </w:r>
          </w:p>
          <w:p w:rsidR="007258EE" w:rsidRDefault="007258E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neutralité d’un atome.</w:t>
            </w: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 suivants : numéro atomique(Z), nombre de masse (A), masse atomique et isotopes.</w:t>
            </w:r>
          </w:p>
          <w:p w:rsidR="00B17621" w:rsidRDefault="002972E9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le nombre des neutrons.</w:t>
            </w:r>
          </w:p>
          <w:p w:rsidR="002972E9" w:rsidRPr="00232979" w:rsidRDefault="002972E9" w:rsidP="00232979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20 premiers éléments du tableau périodique par leurs symboles électroniques (représentation de Lewis).</w:t>
            </w:r>
          </w:p>
          <w:p w:rsidR="002A45B1" w:rsidRDefault="00442BC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</w:t>
            </w:r>
            <w:r w:rsidR="002A45B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finir la mole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(Utiliser la mole comme unité de la quantité de matière</w:t>
            </w:r>
            <w:r w:rsidR="00E270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972E9" w:rsidRPr="002972E9" w:rsidRDefault="002972E9" w:rsidP="002972E9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2972E9" w:rsidRPr="002972E9" w:rsidRDefault="002972E9" w:rsidP="002972E9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B0" w:rsidRDefault="00B347B0" w:rsidP="005F1199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347B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le développement historique du modèle atomique (Grec, Dalton, Rutherford et Bohr)</w:t>
            </w:r>
            <w:r w:rsidR="0074683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746831" w:rsidRPr="00B347B0" w:rsidRDefault="00746831" w:rsidP="005F1199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le modèle atomique de Rutherford et les évidences qui le justifient.</w:t>
            </w:r>
          </w:p>
          <w:p w:rsidR="00264888" w:rsidRDefault="00230E97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</w:t>
            </w:r>
            <w:r w:rsidR="002648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deux parties d’un atome.</w:t>
            </w:r>
          </w:p>
          <w:p w:rsidR="00076F0F" w:rsidRDefault="0026488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par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ticules de chaque partie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atome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86F28" w:rsidRDefault="00076F0F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charge de chaque partie d’un atome.</w:t>
            </w:r>
          </w:p>
          <w:p w:rsidR="006B55A0" w:rsidRDefault="00586F2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masse de chaque particule d’un atome.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répartition des électrons autour du noyau dans les niveaux d’énergie.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un atome en utilisant Z et A.</w:t>
            </w:r>
          </w:p>
          <w:p w:rsidR="002A45B1" w:rsidRDefault="002A45B1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configurations électroniques des 20 premiers éléments du tableau périodique.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F56312" w:rsidRPr="00C04976" w:rsidRDefault="00F56312" w:rsidP="002972E9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42BC4" w:rsidRPr="0018696D" w:rsidRDefault="00442BC4" w:rsidP="00442BC4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E97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 faire une recherche sur le développement historique du modèle atomique.</w:t>
            </w:r>
          </w:p>
          <w:p w:rsidR="002909B7" w:rsidRDefault="002909B7" w:rsidP="002909B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Voir </w:t>
            </w:r>
            <w:r w:rsidR="00442BC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vidéo sur le développement historique.</w:t>
            </w: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Pr="00F56312" w:rsidRDefault="00F56312" w:rsidP="00F5631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B55A0" w:rsidRDefault="006B55A0" w:rsidP="001F010E">
      <w:pPr>
        <w:pStyle w:val="ListParagraph"/>
        <w:spacing w:after="0" w:line="240" w:lineRule="auto"/>
        <w:ind w:left="180" w:firstLine="2160"/>
        <w:rPr>
          <w:rFonts w:asciiTheme="majorBidi" w:hAnsiTheme="majorBidi" w:cstheme="majorBidi"/>
          <w:sz w:val="24"/>
          <w:szCs w:val="24"/>
          <w:lang w:val="fr-FR"/>
        </w:rPr>
      </w:pPr>
    </w:p>
    <w:p w:rsid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94B16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A1331" w:rsidRDefault="000A1331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A1331" w:rsidRDefault="000A1331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60DB9" w:rsidRDefault="00E94B16" w:rsidP="00160DB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 3</w:t>
      </w:r>
      <w:r w:rsidR="00160DB9" w:rsidRPr="002203AF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-           </w:t>
      </w:r>
      <w:r w:rsidR="00411B6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</w:t>
      </w:r>
      <w:r w:rsidR="005F6ADB">
        <w:rPr>
          <w:rFonts w:asciiTheme="majorBidi" w:hAnsiTheme="majorBidi" w:cstheme="majorBidi"/>
          <w:b/>
          <w:bCs/>
          <w:sz w:val="24"/>
          <w:szCs w:val="24"/>
          <w:lang w:val="fr-FR"/>
        </w:rPr>
        <w:t>Tableau pé</w:t>
      </w:r>
      <w:r w:rsidR="00160DB9">
        <w:rPr>
          <w:rFonts w:asciiTheme="majorBidi" w:hAnsiTheme="majorBidi" w:cstheme="majorBidi"/>
          <w:b/>
          <w:bCs/>
          <w:sz w:val="24"/>
          <w:szCs w:val="24"/>
          <w:lang w:val="fr-FR"/>
        </w:rPr>
        <w:t>riodique</w:t>
      </w:r>
      <w:r w:rsidR="005F6ADB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  <w:r w:rsidR="00160DB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</w:t>
      </w:r>
    </w:p>
    <w:p w:rsidR="00160DB9" w:rsidRPr="00230E97" w:rsidRDefault="00160DB9" w:rsidP="00160DB9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160DB9" w:rsidRPr="005F6ADB" w:rsidTr="00BC2857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DB9" w:rsidRPr="005F6ADB" w:rsidRDefault="00160DB9" w:rsidP="00BC2857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5F6AD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DB9" w:rsidRPr="005F6ADB" w:rsidRDefault="00160DB9" w:rsidP="00BC2857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5F6AD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DB9" w:rsidRPr="005F6ADB" w:rsidRDefault="00160DB9" w:rsidP="00BC2857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5F6AD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160DB9" w:rsidRPr="00F26634" w:rsidTr="00BC2857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DB9" w:rsidRDefault="00406C11" w:rsidP="002B30EE">
            <w:pPr>
              <w:pStyle w:val="ListParagraph"/>
              <w:numPr>
                <w:ilvl w:val="0"/>
                <w:numId w:val="5"/>
              </w:numPr>
              <w:ind w:left="270" w:hanging="22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Noms des éléments du tableau périodique.</w:t>
            </w:r>
          </w:p>
          <w:p w:rsidR="00901C63" w:rsidRDefault="00901C63" w:rsidP="002B30EE">
            <w:pPr>
              <w:pStyle w:val="ListParagraph"/>
              <w:numPr>
                <w:ilvl w:val="0"/>
                <w:numId w:val="5"/>
              </w:numPr>
              <w:ind w:left="270" w:hanging="22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Lire le tableau périodique.</w:t>
            </w:r>
          </w:p>
          <w:p w:rsidR="003A4638" w:rsidRPr="009357C2" w:rsidRDefault="00530336" w:rsidP="00530336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Connaître que (Z) </w:t>
            </w:r>
            <w:r w:rsid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3A4638" w:rsidRP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numéro atomique d'un atome.</w:t>
            </w:r>
          </w:p>
          <w:p w:rsidR="003A4638" w:rsidRPr="009357C2" w:rsidRDefault="009357C2" w:rsidP="009357C2">
            <w:pPr>
              <w:pStyle w:val="ListParagraph"/>
              <w:numPr>
                <w:ilvl w:val="0"/>
                <w:numId w:val="9"/>
              </w:numPr>
              <w:tabs>
                <w:tab w:val="left" w:pos="162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</w:t>
            </w:r>
            <w:r w:rsidR="003A4638" w:rsidRP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niveau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x </w:t>
            </w:r>
            <w:r w:rsidR="003A4638" w:rsidRP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et les sous-niveaux d'énergie (</w:t>
            </w:r>
            <w:proofErr w:type="spellStart"/>
            <w:r w:rsidR="003A4638" w:rsidRP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</w:t>
            </w:r>
            <w:proofErr w:type="gramStart"/>
            <w:r w:rsidR="003A4638" w:rsidRP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,p,d,f</w:t>
            </w:r>
            <w:proofErr w:type="spellEnd"/>
            <w:proofErr w:type="gramEnd"/>
            <w:r w:rsidR="003A4638" w:rsidRPr="009357C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).</w:t>
            </w:r>
          </w:p>
          <w:p w:rsidR="008A2832" w:rsidRDefault="003A4638" w:rsidP="003A4638">
            <w:pPr>
              <w:pStyle w:val="ListParagraph"/>
              <w:numPr>
                <w:ilvl w:val="0"/>
                <w:numId w:val="9"/>
              </w:numPr>
              <w:tabs>
                <w:tab w:val="left" w:pos="162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</w:t>
            </w:r>
            <w:r w:rsidR="002770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</w:t>
            </w: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</w:t>
            </w: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termes suivan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ts : numéro atomique(Z), nombr</w:t>
            </w:r>
            <w:r w:rsidR="008A283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e </w:t>
            </w: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de masse </w:t>
            </w:r>
            <w:r w:rsidR="008A283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(A), masse atomique.</w:t>
            </w:r>
          </w:p>
          <w:p w:rsidR="003A4638" w:rsidRPr="006208D4" w:rsidRDefault="008A2832" w:rsidP="003A4638">
            <w:pPr>
              <w:pStyle w:val="ListParagraph"/>
              <w:numPr>
                <w:ilvl w:val="0"/>
                <w:numId w:val="9"/>
              </w:numPr>
              <w:tabs>
                <w:tab w:val="left" w:pos="162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isotopes</w:t>
            </w:r>
            <w:r w:rsidR="003A4638"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3A4638" w:rsidRPr="002144F8" w:rsidRDefault="002144F8" w:rsidP="002144F8">
            <w:pPr>
              <w:tabs>
                <w:tab w:val="left" w:pos="162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86071F" w:rsidRDefault="0086071F" w:rsidP="002144F8">
            <w:pPr>
              <w:pStyle w:val="ListParagraph"/>
              <w:numPr>
                <w:ilvl w:val="0"/>
                <w:numId w:val="5"/>
              </w:numPr>
              <w:tabs>
                <w:tab w:val="left" w:pos="270"/>
              </w:tabs>
              <w:ind w:left="270" w:hanging="22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groupe (colonne).</w:t>
            </w:r>
          </w:p>
          <w:p w:rsidR="0086071F" w:rsidRDefault="0086071F" w:rsidP="002B30EE">
            <w:pPr>
              <w:pStyle w:val="ListParagraph"/>
              <w:numPr>
                <w:ilvl w:val="0"/>
                <w:numId w:val="5"/>
              </w:numPr>
              <w:ind w:left="270" w:hanging="22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période (Ligne).</w:t>
            </w:r>
          </w:p>
          <w:p w:rsidR="009D568D" w:rsidRPr="002972E9" w:rsidRDefault="009D568D" w:rsidP="00371428">
            <w:pPr>
              <w:pStyle w:val="ListParagraph"/>
              <w:ind w:left="27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60DB9" w:rsidRPr="002972E9" w:rsidRDefault="00160DB9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200" w:rsidRDefault="00152200" w:rsidP="00152200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symboles de l'élément.</w:t>
            </w:r>
          </w:p>
          <w:p w:rsidR="005152C9" w:rsidRPr="005152C9" w:rsidRDefault="005152C9" w:rsidP="005152C9">
            <w:pPr>
              <w:pStyle w:val="ListParagraph"/>
              <w:numPr>
                <w:ilvl w:val="0"/>
                <w:numId w:val="5"/>
              </w:numPr>
              <w:tabs>
                <w:tab w:val="left" w:pos="90"/>
              </w:tabs>
              <w:ind w:left="270" w:hanging="22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le tableau périodique des éléments chimiques.</w:t>
            </w:r>
          </w:p>
          <w:p w:rsidR="00152200" w:rsidRPr="006208D4" w:rsidRDefault="00152200" w:rsidP="00152200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 comment les électrons sont repartis  sur les différents niveaux d'énergie et sous niveaux.</w:t>
            </w:r>
          </w:p>
          <w:p w:rsidR="00152200" w:rsidRPr="006208D4" w:rsidRDefault="00152200" w:rsidP="00152200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Etudier le tableau de classif</w:t>
            </w:r>
            <w:r w:rsidR="00DE11B5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ication de Mendeleïev. </w:t>
            </w:r>
            <w:proofErr w:type="gramStart"/>
            <w:r w:rsidR="00DE11B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 F</w:t>
            </w: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amille</w:t>
            </w:r>
            <w:proofErr w:type="gramEnd"/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dans le tableau périodique)</w:t>
            </w:r>
          </w:p>
          <w:p w:rsidR="00152200" w:rsidRPr="006208D4" w:rsidRDefault="00152200" w:rsidP="00152200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Distinguer entre les périodes et les groupes. </w:t>
            </w:r>
          </w:p>
          <w:p w:rsidR="00152200" w:rsidRPr="006208D4" w:rsidRDefault="00152200" w:rsidP="00152200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152200" w:rsidRPr="006208D4" w:rsidRDefault="00152200" w:rsidP="00152200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Dégager la relation entre le nombre d'électrons de valence et la tendance d'un corps à gagner ou à perdre des électrons.</w:t>
            </w:r>
          </w:p>
          <w:p w:rsidR="00406C11" w:rsidRPr="005152C9" w:rsidRDefault="00152200" w:rsidP="005152C9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Préciser que les métaux sont donneurs d'électrons et les non métaux sont des accepteurs d'électrons. </w:t>
            </w:r>
          </w:p>
          <w:p w:rsidR="009D568D" w:rsidRDefault="009D568D" w:rsidP="007E0CF6">
            <w:pPr>
              <w:pStyle w:val="ListParagraph"/>
              <w:numPr>
                <w:ilvl w:val="0"/>
                <w:numId w:val="5"/>
              </w:numPr>
              <w:tabs>
                <w:tab w:val="left" w:pos="90"/>
              </w:tabs>
              <w:ind w:left="270" w:hanging="22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Utiliser le tableau </w:t>
            </w:r>
            <w:r w:rsidR="00B0713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périodique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pour classer les </w:t>
            </w:r>
            <w:r w:rsidR="00B0713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éléments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F042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en </w:t>
            </w:r>
            <w:r w:rsidR="00B0713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métaux</w:t>
            </w:r>
            <w:r w:rsidR="00F042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no</w:t>
            </w:r>
            <w:r w:rsidR="00B0713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n mé</w:t>
            </w:r>
            <w:r w:rsidR="00F042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taux ou </w:t>
            </w:r>
            <w:r w:rsidR="00B0713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métalloïdes</w:t>
            </w:r>
            <w:r w:rsidR="00F042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E44DB2" w:rsidRDefault="00E44DB2" w:rsidP="00E44DB2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E44DB2" w:rsidRPr="0018696D" w:rsidRDefault="00E44DB2" w:rsidP="00E44DB2">
            <w:pPr>
              <w:pStyle w:val="ListParagraph"/>
              <w:tabs>
                <w:tab w:val="left" w:pos="90"/>
              </w:tabs>
              <w:ind w:left="27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32" w:rsidRPr="00391B32" w:rsidRDefault="00391B32" w:rsidP="00391B32">
            <w:pPr>
              <w:pStyle w:val="ListParagraph"/>
              <w:numPr>
                <w:ilvl w:val="0"/>
                <w:numId w:val="9"/>
              </w:numPr>
              <w:tabs>
                <w:tab w:val="left" w:pos="304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représenter le tableau de </w:t>
            </w:r>
            <w:r w:rsidRPr="00391B3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Mendeleïev.</w:t>
            </w:r>
          </w:p>
          <w:p w:rsidR="00391B32" w:rsidRPr="006208D4" w:rsidRDefault="00391B32" w:rsidP="00391B3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391B32" w:rsidRPr="00391B32" w:rsidRDefault="00391B32" w:rsidP="00391B32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208D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Faire une liste des métaux </w:t>
            </w:r>
            <w:r w:rsidRPr="00391B3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et autre des non métaux.</w:t>
            </w:r>
          </w:p>
          <w:p w:rsidR="00391B32" w:rsidRPr="006208D4" w:rsidRDefault="00391B32" w:rsidP="00391B3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60DB9" w:rsidRDefault="00160DB9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60DB9" w:rsidRDefault="00160DB9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60DB9" w:rsidRDefault="00160DB9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60DB9" w:rsidRDefault="00160DB9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60DB9" w:rsidRPr="00F56312" w:rsidRDefault="00160DB9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0A1331" w:rsidRDefault="000A1331" w:rsidP="0090701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0A1331" w:rsidRDefault="000A1331" w:rsidP="0090701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0A1331" w:rsidRDefault="000A1331" w:rsidP="0090701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A46037" w:rsidRPr="00230E97" w:rsidRDefault="00A46037" w:rsidP="0090701A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E94B16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8D4F0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</w:t>
      </w:r>
      <w:r w:rsidR="00EC694C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La molécule</w:t>
      </w:r>
      <w:r w:rsidR="0037142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A46037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A46037" w:rsidRPr="00F26634" w:rsidTr="00B234D6">
        <w:trPr>
          <w:trHeight w:val="3401"/>
        </w:trPr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FE28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molécule</w:t>
            </w:r>
            <w:r w:rsidR="0020506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0506C" w:rsidRDefault="0020506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Enoncer la règle de l’octet.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chimique en fonction de la distribution des électrons dans un atome.</w:t>
            </w:r>
          </w:p>
          <w:p w:rsidR="00C9536D" w:rsidRDefault="00C9536D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ionique.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mole.</w:t>
            </w:r>
          </w:p>
          <w:p w:rsidR="00733CD6" w:rsidRDefault="00733CD6" w:rsidP="00733CD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 de la masse molaire d’une molécule.</w:t>
            </w:r>
          </w:p>
          <w:p w:rsidR="00B54B5B" w:rsidRDefault="00B54B5B" w:rsidP="00B54B5B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Constante d’Avogadro </w:t>
            </w:r>
          </w:p>
          <w:p w:rsidR="00F707E9" w:rsidRPr="00F707E9" w:rsidRDefault="00B54B5B" w:rsidP="00B234D6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</w:t>
            </w:r>
            <w:r w:rsidRPr="00807279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= 6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23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20506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électrons de valence</w:t>
            </w:r>
            <w:r w:rsidR="00A4603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liaison covalente.</w:t>
            </w:r>
          </w:p>
          <w:p w:rsidR="00FF72CE" w:rsidRDefault="00FF72CE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liaisons covalentes simples, doubles et triples.</w:t>
            </w:r>
          </w:p>
          <w:p w:rsidR="00A97BAC" w:rsidRDefault="00A97BA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formation d’une liaison ionique à partir d’atomes différents.</w:t>
            </w:r>
          </w:p>
          <w:p w:rsidR="00F761C7" w:rsidRDefault="00DC2B75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Représentation</w:t>
            </w:r>
            <w:r w:rsidR="00F761C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59031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de </w:t>
            </w:r>
            <w:r w:rsidR="00F761C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structure de Lewis des molécules en utilisant la règle de l’octet.</w:t>
            </w:r>
          </w:p>
          <w:p w:rsidR="00A46037" w:rsidRPr="00B234D6" w:rsidRDefault="00807279" w:rsidP="00B234D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Mole de molécules</w:t>
            </w:r>
            <w:r w:rsidR="00DC2B7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Pr="00A97BAC" w:rsidRDefault="00A97BA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Substances covalentes et d’autres ioniques et relier cet usage à la nature de la liaison.</w:t>
            </w: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DC2B75" w:rsidRDefault="00DC2B75" w:rsidP="00DC2B75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des modèles pour représenter les différentes formes des molécules.</w:t>
            </w:r>
          </w:p>
          <w:p w:rsidR="00A46037" w:rsidRPr="00F56312" w:rsidRDefault="00A46037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94767B" w:rsidRP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94B16" w:rsidRDefault="00E94B16" w:rsidP="00EA74F0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EA74F0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EA74F0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EA74F0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Default="00E94B16" w:rsidP="00EA74F0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94B16" w:rsidRPr="00915A02" w:rsidRDefault="00E94B16" w:rsidP="00915A0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A74F0" w:rsidRPr="00143C1D" w:rsidRDefault="00EA74F0" w:rsidP="00EA74F0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 w:rsidR="00E94B16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5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</w:t>
      </w:r>
      <w:r w:rsidRPr="004E0830">
        <w:rPr>
          <w:rFonts w:asciiTheme="majorBidi" w:hAnsiTheme="majorBidi" w:cstheme="majorBidi"/>
          <w:b/>
          <w:bCs/>
          <w:sz w:val="24"/>
          <w:szCs w:val="24"/>
          <w:lang w:val="fr-FR"/>
        </w:rPr>
        <w:t>Réactions chimiques</w:t>
      </w:r>
    </w:p>
    <w:tbl>
      <w:tblPr>
        <w:tblStyle w:val="TableGrid"/>
        <w:tblW w:w="10890" w:type="dxa"/>
        <w:tblInd w:w="-252" w:type="dxa"/>
        <w:tblLook w:val="04A0"/>
      </w:tblPr>
      <w:tblGrid>
        <w:gridCol w:w="2700"/>
        <w:gridCol w:w="5850"/>
        <w:gridCol w:w="2340"/>
      </w:tblGrid>
      <w:tr w:rsidR="00EA74F0" w:rsidRPr="00143C1D" w:rsidTr="000D1460">
        <w:trPr>
          <w:trHeight w:val="211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4F0" w:rsidRPr="00143C1D" w:rsidRDefault="00EA74F0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4F0" w:rsidRPr="00143C1D" w:rsidRDefault="00EA74F0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4F0" w:rsidRPr="00143C1D" w:rsidRDefault="00EA74F0" w:rsidP="00BC2857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EA74F0" w:rsidRPr="00682A91" w:rsidTr="000D1460">
        <w:trPr>
          <w:trHeight w:val="9854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4F0" w:rsidRPr="00B234D6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234D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réaction chimique.</w:t>
            </w:r>
          </w:p>
          <w:p w:rsidR="00EA74F0" w:rsidRPr="0000591E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réactions chimiques de la vie quotidienne.</w:t>
            </w:r>
          </w:p>
          <w:p w:rsidR="00EA74F0" w:rsidRPr="00947B67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loi de Lavoisier.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Appliquer la loi de conservation de masse.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Pr="00A57331" w:rsidRDefault="00EA74F0" w:rsidP="00BC2857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Vitesse d’une réaction chimique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Savoir que la transformation chimique fait varier la nature des substances </w:t>
            </w:r>
            <w:r w:rsidR="00F2663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régissantes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Identifier des changements qui se produisent au cours d’une réaction chimique : 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Dégagement d’un gaz.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Changement de couleur.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Formation de précipité.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●Effet thermique.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 w:hanging="33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Distinguer entre Transformation chimique et transformation physique.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 w:hanging="33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 Représenter la réaction chimique, à l’aide des formules et des réactifs, par une équation.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les réactions chimiques.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différents types de réactions chimiques.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et équilibrer l’équation d’une réaction chimique.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apparaitre l’état physique de chaque corps dans l’équation en indiquant :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Le solide (S).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Le gaz par (g).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Le liquide par (l).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 w:hanging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 Déduire les caractéristiques d’une réaction chimique.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 w:hanging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Identifier les facteurs dont dépend le déroulement d’une réaction chimique.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405" w:hanging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(température, pression, température, quantité de matière).</w:t>
            </w:r>
          </w:p>
          <w:p w:rsidR="00EA74F0" w:rsidRPr="000B30E9" w:rsidRDefault="00EA74F0" w:rsidP="00BC285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l’effet de chaque facteur sur le déroulement de la réaction.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de la température sur la vitesse d’une réaction chimique.</w:t>
            </w:r>
          </w:p>
          <w:p w:rsidR="00EA74F0" w:rsidRDefault="00EA74F0" w:rsidP="00BC2857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d’un catalyseur sur la vitesse d’une réaction chimique.</w:t>
            </w:r>
          </w:p>
          <w:p w:rsidR="00AF3123" w:rsidRDefault="00AF3123" w:rsidP="00AF3123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Identifier les espèces chimiques à la fin de chaque réaction</w:t>
            </w:r>
          </w:p>
          <w:p w:rsidR="00AF3123" w:rsidRDefault="00AF3123" w:rsidP="00AF3123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F3123" w:rsidRDefault="00AF3123" w:rsidP="00BC2857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Pr="001A2A73" w:rsidRDefault="00EA74F0" w:rsidP="00BC2857">
            <w:p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 d’une réaction chimique de la vie quotidienne.</w:t>
            </w:r>
          </w:p>
          <w:p w:rsidR="00EA74F0" w:rsidRPr="00281FA7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81FA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du gaz hydrogène.</w:t>
            </w:r>
          </w:p>
          <w:p w:rsidR="00EA74F0" w:rsidRDefault="00EA74F0" w:rsidP="00BC2857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d’un catalyseur.</w:t>
            </w:r>
          </w:p>
          <w:p w:rsidR="00EA74F0" w:rsidRPr="00895AC1" w:rsidRDefault="00EA74F0" w:rsidP="00BC2857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Pr="00E96647" w:rsidRDefault="00EA74F0" w:rsidP="00BC2857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A74F0" w:rsidRDefault="00EA74F0" w:rsidP="00BC285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335F7D" w:rsidRDefault="00335F7D" w:rsidP="00335F7D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E4483" w:rsidRPr="00915A02" w:rsidRDefault="008E4483" w:rsidP="00915A0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335F7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 6                   Les solutions</w:t>
      </w:r>
    </w:p>
    <w:tbl>
      <w:tblPr>
        <w:tblStyle w:val="TableGrid"/>
        <w:tblW w:w="10080" w:type="dxa"/>
        <w:tblInd w:w="-252" w:type="dxa"/>
        <w:tblLook w:val="04A0"/>
      </w:tblPr>
      <w:tblGrid>
        <w:gridCol w:w="3195"/>
        <w:gridCol w:w="4082"/>
        <w:gridCol w:w="2803"/>
      </w:tblGrid>
      <w:tr w:rsidR="008E4483" w:rsidTr="00FF458E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483" w:rsidRDefault="008E4483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   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483" w:rsidRDefault="008E4483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483" w:rsidRDefault="008E4483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8E4483" w:rsidRPr="00F26634" w:rsidTr="00FF458E">
        <w:trPr>
          <w:trHeight w:val="1520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83" w:rsidRDefault="009F6C0E" w:rsidP="000C323F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 w:rsidR="000C323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une solution</w:t>
            </w:r>
            <w:r w:rsidR="009C134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87E74" w:rsidRDefault="00C87E74" w:rsidP="00C87E7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Solution diluée</w:t>
            </w:r>
          </w:p>
          <w:p w:rsidR="00C87E74" w:rsidRDefault="00C87E74" w:rsidP="00C87E7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Solution concentrée.</w:t>
            </w:r>
          </w:p>
          <w:p w:rsidR="00BC4494" w:rsidRDefault="00BC4494" w:rsidP="00BC4494">
            <w:pPr>
              <w:pStyle w:val="ListParagraph"/>
              <w:numPr>
                <w:ilvl w:val="0"/>
                <w:numId w:val="8"/>
              </w:numPr>
              <w:tabs>
                <w:tab w:val="left" w:pos="1075"/>
              </w:tabs>
              <w:ind w:left="432" w:hanging="387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l’équation de dissociation.</w:t>
            </w:r>
          </w:p>
          <w:p w:rsidR="00BC4494" w:rsidRDefault="00BC4494" w:rsidP="00BC4494">
            <w:pPr>
              <w:pStyle w:val="ListParagraph"/>
              <w:numPr>
                <w:ilvl w:val="0"/>
                <w:numId w:val="8"/>
              </w:numPr>
              <w:tabs>
                <w:tab w:val="left" w:pos="1075"/>
              </w:tabs>
              <w:ind w:left="432" w:hanging="387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Concentration.</w:t>
            </w:r>
          </w:p>
          <w:p w:rsidR="00BC4494" w:rsidRDefault="00BC4494" w:rsidP="00C87E7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06486" w:rsidRDefault="00106486" w:rsidP="00C87E7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C1344" w:rsidRDefault="009C1344" w:rsidP="000C323F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solubilité.</w:t>
            </w:r>
          </w:p>
          <w:p w:rsidR="00C87E74" w:rsidRDefault="00C87E74" w:rsidP="00EC5BD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E4483" w:rsidRDefault="008E4483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54CE" w:rsidRPr="00BC4494" w:rsidRDefault="00106486" w:rsidP="00BC4494">
            <w:pPr>
              <w:pStyle w:val="ListParagraph"/>
              <w:numPr>
                <w:ilvl w:val="0"/>
                <w:numId w:val="8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cations et les anions.</w:t>
            </w:r>
          </w:p>
          <w:p w:rsidR="00BC4494" w:rsidRDefault="00BC4494" w:rsidP="008E4483">
            <w:pPr>
              <w:pStyle w:val="ListParagraph"/>
              <w:numPr>
                <w:ilvl w:val="0"/>
                <w:numId w:val="8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 :</w:t>
            </w:r>
          </w:p>
          <w:p w:rsidR="00BC4494" w:rsidRDefault="00BC4494" w:rsidP="00BC449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La concentration des ions</w:t>
            </w:r>
          </w:p>
          <w:p w:rsidR="00BC4494" w:rsidRPr="00BC4494" w:rsidRDefault="00BC4494" w:rsidP="00BC4494">
            <w:pPr>
              <w:tabs>
                <w:tab w:val="left" w:pos="1075"/>
              </w:tabs>
              <w:ind w:left="657" w:hanging="657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● Le nombre des ions (cations ; anions)</w:t>
            </w:r>
            <w:r w:rsidR="0091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317028" w:rsidRPr="00E22222" w:rsidRDefault="009F6C0E" w:rsidP="00E22222">
            <w:pPr>
              <w:pStyle w:val="ListParagraph"/>
              <w:numPr>
                <w:ilvl w:val="0"/>
                <w:numId w:val="8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caractéristiques des solutions aqueuse</w:t>
            </w:r>
            <w:r w:rsidR="0031702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 :</w:t>
            </w:r>
          </w:p>
          <w:p w:rsidR="00317028" w:rsidRPr="00D02BFD" w:rsidRDefault="00317028" w:rsidP="00915A02">
            <w:pPr>
              <w:pStyle w:val="ListParagraph"/>
              <w:tabs>
                <w:tab w:val="left" w:pos="1075"/>
              </w:tabs>
              <w:ind w:left="387" w:firstLine="1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</w:t>
            </w:r>
            <w:r w:rsidR="00E2222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Concentration </w:t>
            </w:r>
            <w:r w:rsidR="0091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molaire     ●C</w:t>
            </w:r>
            <w:r w:rsidR="00E2222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oncentration</w:t>
            </w:r>
            <w:r w:rsidR="00DE5C2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massique</w:t>
            </w:r>
            <w:r w:rsidR="00E2222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2CF" w:rsidRDefault="00BC7E90" w:rsidP="00BC7E90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Des exemples :</w:t>
            </w:r>
          </w:p>
          <w:p w:rsidR="008E4483" w:rsidRPr="002805AA" w:rsidRDefault="00BC7E90" w:rsidP="001F22C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eau salée</w:t>
            </w:r>
            <w:r w:rsidR="001F22C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(Na</w:t>
            </w:r>
            <w:r w:rsidR="001F22CF" w:rsidRPr="001F22C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 w:rsidR="001F22C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 ; Cl</w:t>
            </w:r>
            <w:r w:rsidR="001F22CF" w:rsidRPr="001F22C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r w:rsidR="001F22C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 ; acide chlorhydrique (H</w:t>
            </w:r>
            <w:r w:rsidR="001F22CF" w:rsidRPr="001F22C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 w:rsidR="001F22C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 ; Cl</w:t>
            </w:r>
            <w:r w:rsidR="001F22CF" w:rsidRPr="001F22C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r w:rsidR="0080432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 acide sulfurique (2H</w:t>
            </w:r>
            <w:r w:rsidR="00BA61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+ ;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fr-FR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  <w:lang w:val="es-E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fr-FR"/>
                    </w:rPr>
                    <m:t>(</m:t>
                  </m:r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es-ES"/>
                    </w:rPr>
                    <m:t>SO</m:t>
                  </m:r>
                </m:e>
                <m:sub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fr-FR"/>
                    </w:rPr>
                    <m:t>4</m:t>
                  </m:r>
                </m:sub>
                <m:sup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fr-FR"/>
                    </w:rPr>
                    <m:t>2-</m:t>
                  </m:r>
                </m:sup>
              </m:sSubSup>
            </m:oMath>
            <w:r w:rsidR="002805AA" w:rsidRPr="002805AA">
              <w:rPr>
                <w:rStyle w:val="hps"/>
                <w:lang w:val="fr-FR"/>
              </w:rPr>
              <w:t>)</w:t>
            </w:r>
            <w:r w:rsidR="002805AA">
              <w:rPr>
                <w:rStyle w:val="hps"/>
                <w:lang w:val="fr-FR"/>
              </w:rPr>
              <w:t>…….</w:t>
            </w:r>
          </w:p>
        </w:tc>
      </w:tr>
    </w:tbl>
    <w:p w:rsidR="00335F7D" w:rsidRDefault="00335F7D" w:rsidP="00B946D2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A0734" w:rsidRDefault="002A0734" w:rsidP="00B946D2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946D2" w:rsidRPr="00143C1D" w:rsidRDefault="00B946D2" w:rsidP="00B946D2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 7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Acide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- Bases- Sels</w:t>
      </w: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455"/>
        <w:gridCol w:w="2911"/>
      </w:tblGrid>
      <w:tr w:rsidR="00B946D2" w:rsidRPr="00143C1D" w:rsidTr="00922CC1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6D2" w:rsidRPr="00143C1D" w:rsidRDefault="00B946D2" w:rsidP="00922CC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Savoir</w:t>
            </w:r>
          </w:p>
        </w:tc>
        <w:tc>
          <w:tcPr>
            <w:tcW w:w="4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6D2" w:rsidRPr="00143C1D" w:rsidRDefault="00B946D2" w:rsidP="00922CC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6D2" w:rsidRPr="00143C1D" w:rsidRDefault="00B946D2" w:rsidP="00922CC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B946D2" w:rsidRPr="00EC694C" w:rsidTr="0054539E">
        <w:trPr>
          <w:trHeight w:val="6146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6D2" w:rsidRPr="00143C1D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comme donneur de H</w:t>
            </w:r>
            <w:r w:rsidRPr="00143C1D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+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 en solution aqueuse.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une base comme un donneur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OH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solution aqueuse.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 et des bases courants.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B946D2" w:rsidRDefault="00B946D2" w:rsidP="00922CC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Pr="0089185D" w:rsidRDefault="00B946D2" w:rsidP="00922CC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Définir :</w:t>
            </w:r>
          </w:p>
          <w:p w:rsidR="00B946D2" w:rsidRDefault="00B946D2" w:rsidP="00922CC1">
            <w:pPr>
              <w:pStyle w:val="ListParagraph"/>
              <w:ind w:left="612" w:hanging="207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● Doser (titrer) une    solution. </w:t>
            </w:r>
          </w:p>
          <w:p w:rsidR="00B946D2" w:rsidRDefault="00B946D2" w:rsidP="00922CC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Pr="00A57331" w:rsidRDefault="00B946D2" w:rsidP="00922CC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Default="00B946D2" w:rsidP="00922CC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 et bases forts et faibles d’après les pH des solutions de même concentration en acide et en bases.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B946D2" w:rsidRDefault="00D15649" w:rsidP="00922CC1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D1564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76.35pt;margin-top:7pt;width:20.15pt;height:0;z-index:251660288" o:connectortype="straight">
                  <v:stroke endarrow="block"/>
                </v:shape>
              </w:pict>
            </w:r>
            <w:r w:rsidR="00B946D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        Sel (neutre) + eau</w:t>
            </w:r>
          </w:p>
          <w:p w:rsidR="00B946D2" w:rsidRDefault="00B946D2" w:rsidP="00922CC1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Analyse volumétrique : dosage acide – base à l’aide d’indicateurs colorés.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l’autoprotolyse de l’eau.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l’équation de l’autoprotolyse de l’eau.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Neutralité d’une solution aqueuse.</w:t>
            </w:r>
          </w:p>
          <w:p w:rsidR="00B946D2" w:rsidRPr="0054539E" w:rsidRDefault="00B946D2" w:rsidP="0054539E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Dosage acido-basique -  principe du dosage.  – Choix de l’indicateur coloré.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solutions suggérées: Jus d’orange, jus de tomate, boisson gazeuse, lait, vinaigre, eau de Javel.</w:t>
            </w:r>
          </w:p>
          <w:p w:rsidR="00B946D2" w:rsidRDefault="00B946D2" w:rsidP="00922CC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Pr="000F7F8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Travail expérimental : Détermination du pH d’une solution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 l’aide d’un indicateur de pH.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B946D2" w:rsidRDefault="00B946D2" w:rsidP="00922CC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B946D2" w:rsidRDefault="00B946D2" w:rsidP="00922CC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Observer que l’addition d’une base à un acide fait varier son pH.</w:t>
            </w:r>
          </w:p>
          <w:p w:rsidR="00B946D2" w:rsidRDefault="00B946D2" w:rsidP="00922CC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946D2" w:rsidRDefault="002A0734" w:rsidP="002A07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Technique du dosage.</w:t>
            </w:r>
          </w:p>
          <w:p w:rsidR="00B946D2" w:rsidRDefault="00B946D2" w:rsidP="00922CC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2D7374" w:rsidRPr="00335F7D" w:rsidRDefault="00B17621" w:rsidP="00335F7D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335F7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 w:rsidR="00BE641C" w:rsidRPr="00335F7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8</w:t>
      </w:r>
      <w:r w:rsidRPr="00335F7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</w:t>
      </w:r>
      <w:r w:rsidR="00BE641C" w:rsidRPr="00335F7D">
        <w:rPr>
          <w:rFonts w:asciiTheme="majorBidi" w:hAnsiTheme="majorBidi" w:cstheme="majorBidi"/>
          <w:b/>
          <w:bCs/>
          <w:sz w:val="24"/>
          <w:szCs w:val="24"/>
          <w:lang w:val="fr-FR"/>
        </w:rPr>
        <w:t>Electrochimie</w:t>
      </w:r>
    </w:p>
    <w:p w:rsidR="001C537C" w:rsidRPr="00143C1D" w:rsidRDefault="001C537C" w:rsidP="001C537C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1268" w:type="dxa"/>
        <w:tblInd w:w="-252" w:type="dxa"/>
        <w:tblLook w:val="04A0"/>
      </w:tblPr>
      <w:tblGrid>
        <w:gridCol w:w="3195"/>
        <w:gridCol w:w="5522"/>
        <w:gridCol w:w="2551"/>
      </w:tblGrid>
      <w:tr w:rsidR="001C537C" w:rsidRPr="00143C1D" w:rsidTr="005B0C00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 w:rsidR="009C4E5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1C537C" w:rsidRPr="00137884" w:rsidTr="005B0C00">
        <w:trPr>
          <w:trHeight w:val="2195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37C" w:rsidRDefault="00137884" w:rsidP="00137884">
            <w:pPr>
              <w:pStyle w:val="ListParagraph"/>
              <w:numPr>
                <w:ilvl w:val="0"/>
                <w:numId w:val="7"/>
              </w:numPr>
              <w:ind w:left="162" w:hanging="117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nombre d’oxydation.</w:t>
            </w:r>
          </w:p>
          <w:p w:rsidR="00137884" w:rsidRDefault="00137884" w:rsidP="00137884">
            <w:pPr>
              <w:pStyle w:val="ListParagraph"/>
              <w:numPr>
                <w:ilvl w:val="0"/>
                <w:numId w:val="7"/>
              </w:numPr>
              <w:ind w:left="162" w:hanging="117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processus :</w:t>
            </w:r>
          </w:p>
          <w:p w:rsidR="00137884" w:rsidRDefault="00137884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Oxydation.</w:t>
            </w:r>
          </w:p>
          <w:p w:rsidR="00137884" w:rsidRDefault="00137884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Réduction.</w:t>
            </w:r>
          </w:p>
          <w:p w:rsidR="0068417D" w:rsidRDefault="0068417D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68417D" w:rsidRDefault="0068417D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68417D" w:rsidRDefault="0068417D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68417D" w:rsidRDefault="0068417D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68417D" w:rsidRDefault="0068417D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68417D" w:rsidRDefault="0068417D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Pr="0054539E" w:rsidRDefault="00B071CE" w:rsidP="0054539E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</w:t>
            </w:r>
            <w:r w:rsidR="0068417D"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énergie</w:t>
            </w:r>
            <w:r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68417D"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électrique</w:t>
            </w:r>
            <w:r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pour produire des </w:t>
            </w:r>
            <w:r w:rsidR="0068417D"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réactions</w:t>
            </w:r>
            <w:r w:rsidRPr="0054539E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chimiques.</w:t>
            </w:r>
          </w:p>
          <w:p w:rsidR="00884AAC" w:rsidRDefault="00884AAC" w:rsidP="00884AAC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84AAC" w:rsidRDefault="00884AAC" w:rsidP="00884AAC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84AAC" w:rsidRDefault="00884AAC" w:rsidP="00884AAC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84AAC" w:rsidRPr="00FB07DA" w:rsidRDefault="00884AAC" w:rsidP="00FB07DA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B07D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l’électrolyse de l’eau pure.</w:t>
            </w:r>
          </w:p>
          <w:p w:rsidR="009E01A7" w:rsidRDefault="009E01A7" w:rsidP="00884AAC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l’équation bilan.</w:t>
            </w:r>
          </w:p>
          <w:p w:rsidR="00B071CE" w:rsidRDefault="00B071CE" w:rsidP="00137884">
            <w:pPr>
              <w:pStyle w:val="ListParagraph"/>
              <w:ind w:left="162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37C" w:rsidRDefault="00137884" w:rsidP="001F18B6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Reconnaitre les règles pour l’attribution des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n.o</w:t>
            </w:r>
            <w:proofErr w:type="spellEnd"/>
          </w:p>
          <w:p w:rsidR="00137884" w:rsidRDefault="00137884" w:rsidP="001F18B6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Comment déterminer le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n.o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atome et comment identifier la nature de la réaction chimique ?</w:t>
            </w:r>
          </w:p>
          <w:p w:rsidR="00137884" w:rsidRDefault="003C3253" w:rsidP="001F18B6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oxydation et une réduction.</w:t>
            </w:r>
          </w:p>
          <w:p w:rsidR="003C3253" w:rsidRDefault="003C3253" w:rsidP="001F18B6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oxydants et les réducteurs dans des réactions chimiques.</w:t>
            </w:r>
          </w:p>
          <w:p w:rsidR="00F27ECB" w:rsidRPr="0054539E" w:rsidRDefault="003C3253" w:rsidP="0054539E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les équations bilans (globales).</w:t>
            </w:r>
          </w:p>
          <w:p w:rsidR="00EB1008" w:rsidRDefault="00EB1008" w:rsidP="001F18B6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Construire la pile </w:t>
            </w:r>
            <w:r w:rsidR="00884AA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électrochimique </w:t>
            </w:r>
            <w:r w:rsidR="005B0C0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suivante.</w:t>
            </w:r>
          </w:p>
          <w:p w:rsidR="00EB1008" w:rsidRDefault="00EB1008" w:rsidP="00EB1008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Zn / Zn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- pont salin- Cu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2+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/ Cu</w:t>
            </w:r>
          </w:p>
          <w:p w:rsidR="00EB1008" w:rsidRDefault="00EB1008" w:rsidP="00EB1008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Mg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/ Mg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- pont salin - Cu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2+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/ Cu</w:t>
            </w:r>
          </w:p>
          <w:p w:rsidR="00FF393C" w:rsidRDefault="00FF393C" w:rsidP="00FF393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pile Galvanique.</w:t>
            </w:r>
          </w:p>
          <w:p w:rsidR="00FF393C" w:rsidRDefault="00FF393C" w:rsidP="00FF393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Indiquer le sens de déplacement des électrons et de courant.</w:t>
            </w:r>
          </w:p>
          <w:p w:rsidR="00FF393C" w:rsidRDefault="00FF393C" w:rsidP="00FF393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l’anode et la cathode.</w:t>
            </w:r>
          </w:p>
          <w:p w:rsidR="00884AAC" w:rsidRPr="00EE2EC2" w:rsidRDefault="00FF393C" w:rsidP="00EE2EC2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l’origine de l’énergie utilisée dans la pile Galvanique</w:t>
            </w:r>
            <w:r w:rsidR="00D0758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FF393C" w:rsidRDefault="00FF393C" w:rsidP="00FF393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Réaliser l’électrolyse de l’eau.</w:t>
            </w:r>
          </w:p>
          <w:p w:rsidR="00884AAC" w:rsidRDefault="00884AAC" w:rsidP="00FF393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 en utilisant des équations l’électrolyse de :</w:t>
            </w:r>
          </w:p>
          <w:p w:rsidR="00884AAC" w:rsidRDefault="00453550" w:rsidP="007F72E2">
            <w:pPr>
              <w:pStyle w:val="ListParagraph"/>
              <w:tabs>
                <w:tab w:val="left" w:pos="1075"/>
              </w:tabs>
              <w:ind w:left="657" w:hanging="252"/>
              <w:rPr>
                <w:rStyle w:val="hps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● Electrolyse de l’eau en milieu acide </w:t>
            </w:r>
            <w:r w:rsidR="0028792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(2H+ ;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fr-FR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  <w:lang w:val="es-E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fr-FR"/>
                    </w:rPr>
                    <m:t>(</m:t>
                  </m:r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es-ES"/>
                    </w:rPr>
                    <m:t>SO</m:t>
                  </m:r>
                </m:e>
                <m:sub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fr-FR"/>
                    </w:rPr>
                    <m:t>4</m:t>
                  </m:r>
                </m:sub>
                <m:sup>
                  <m:r>
                    <m:rPr>
                      <m:sty m:val="bi"/>
                    </m:rPr>
                    <w:rPr>
                      <w:rStyle w:val="hps"/>
                      <w:rFonts w:ascii="Cambria Math" w:hAnsi="Cambria Math"/>
                      <w:lang w:val="fr-FR"/>
                    </w:rPr>
                    <m:t>2-</m:t>
                  </m:r>
                </m:sup>
              </m:sSubSup>
            </m:oMath>
            <w:r w:rsidR="0028792A" w:rsidRPr="002805AA">
              <w:rPr>
                <w:rStyle w:val="hps"/>
                <w:lang w:val="fr-FR"/>
              </w:rPr>
              <w:t>)</w:t>
            </w:r>
            <w:r w:rsidR="0028792A">
              <w:rPr>
                <w:rStyle w:val="hps"/>
                <w:lang w:val="fr-FR"/>
              </w:rPr>
              <w:t>.</w:t>
            </w:r>
          </w:p>
          <w:p w:rsidR="0028792A" w:rsidRPr="00693328" w:rsidRDefault="0028792A" w:rsidP="007F72E2">
            <w:pPr>
              <w:pStyle w:val="ListParagraph"/>
              <w:tabs>
                <w:tab w:val="left" w:pos="1075"/>
              </w:tabs>
              <w:ind w:left="657" w:hanging="252"/>
              <w:rPr>
                <w:rFonts w:ascii="Sylfaen" w:hAnsi="Sylfaen" w:cstheme="majorBidi"/>
                <w:sz w:val="24"/>
                <w:szCs w:val="24"/>
                <w:lang w:val="fr-FR"/>
              </w:rPr>
            </w:pPr>
            <w:r>
              <w:rPr>
                <w:rStyle w:val="hps"/>
                <w:rFonts w:cstheme="minorHAnsi"/>
                <w:lang w:val="fr-FR"/>
              </w:rPr>
              <w:t>●</w:t>
            </w:r>
            <w:r>
              <w:rPr>
                <w:rStyle w:val="hps"/>
                <w:lang w:val="fr-FR"/>
              </w:rPr>
              <w:t xml:space="preserve"> </w:t>
            </w:r>
            <w:r w:rsidRPr="00693328">
              <w:rPr>
                <w:rStyle w:val="hps"/>
                <w:rFonts w:ascii="Sylfaen" w:hAnsi="Sylfaen"/>
                <w:lang w:val="fr-FR"/>
              </w:rPr>
              <w:t>Electrolyse de l’eau en milieu neutre.</w:t>
            </w:r>
          </w:p>
          <w:p w:rsidR="00884AAC" w:rsidRPr="00FF393C" w:rsidRDefault="00884AAC" w:rsidP="00884AA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l’équation bilan.</w:t>
            </w:r>
          </w:p>
          <w:p w:rsidR="00EB1008" w:rsidRPr="00EB1008" w:rsidRDefault="00EB1008" w:rsidP="00EB1008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91E" w:rsidRDefault="00FA538C" w:rsidP="002D737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des lames de cuivre, de zinc …..</w:t>
            </w: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FB07DA" w:rsidP="005B0C00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</w:t>
            </w:r>
            <w:r w:rsidR="005B0C0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annoté d’une pile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électrochimique</w:t>
            </w:r>
            <w:r w:rsidR="005B0C0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Default="00B071CE" w:rsidP="00B071C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071CE" w:rsidRPr="00FB07DA" w:rsidRDefault="00B071CE" w:rsidP="00FB07DA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B07D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Application : </w:t>
            </w:r>
            <w:r w:rsidR="00884AAC" w:rsidRPr="00FB07D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électrolyse </w:t>
            </w:r>
            <w:r w:rsidRPr="00FB07D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l’</w:t>
            </w:r>
            <w:r w:rsidR="00884AAC" w:rsidRPr="00FB07D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eau.</w:t>
            </w:r>
            <w:r w:rsidRPr="00FB07D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5B0C00" w:rsidRPr="00B071CE" w:rsidRDefault="005B0C00" w:rsidP="00B071CE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 annoté</w:t>
            </w:r>
          </w:p>
        </w:tc>
      </w:tr>
    </w:tbl>
    <w:p w:rsidR="004E0830" w:rsidRPr="000F7F82" w:rsidRDefault="004E0830" w:rsidP="000F7F8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B693B" w:rsidRPr="00077FCF" w:rsidRDefault="00BB693B" w:rsidP="00077FC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C5625" w:rsidRPr="00407DEE" w:rsidRDefault="00AC5625" w:rsidP="00407DEE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9F3330" w:rsidRDefault="00C83BBC" w:rsidP="009F3330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C63C32" w:rsidRDefault="00C83BBC" w:rsidP="00C63C32">
      <w:pPr>
        <w:pStyle w:val="ListParagraph"/>
        <w:tabs>
          <w:tab w:val="left" w:pos="1075"/>
        </w:tabs>
        <w:spacing w:after="0" w:line="240" w:lineRule="auto"/>
        <w:ind w:left="180"/>
        <w:rPr>
          <w:rFonts w:asciiTheme="majorBidi" w:hAnsiTheme="majorBidi" w:cstheme="majorBidi"/>
          <w:sz w:val="24"/>
          <w:szCs w:val="24"/>
          <w:lang w:val="fr-FR"/>
        </w:rPr>
      </w:pPr>
    </w:p>
    <w:p w:rsidR="00A53F87" w:rsidRDefault="0072664B" w:rsidP="00357D9D">
      <w:pPr>
        <w:pStyle w:val="ListParagraph"/>
        <w:tabs>
          <w:tab w:val="left" w:pos="7560"/>
        </w:tabs>
        <w:spacing w:after="0" w:line="240" w:lineRule="auto"/>
        <w:ind w:left="270" w:hanging="72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</w:t>
      </w:r>
      <w:r w:rsidR="00D02C2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</w:t>
      </w:r>
    </w:p>
    <w:p w:rsidR="0087044E" w:rsidRDefault="0087044E" w:rsidP="005B516D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sectPr w:rsidR="0087044E" w:rsidSect="00F904D9">
      <w:pgSz w:w="12240" w:h="15840"/>
      <w:pgMar w:top="0" w:right="36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ante">
    <w:charset w:val="00"/>
    <w:family w:val="roman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B11"/>
    <w:multiLevelType w:val="hybridMultilevel"/>
    <w:tmpl w:val="64882826"/>
    <w:lvl w:ilvl="0" w:tplc="66ECE324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9040E"/>
    <w:multiLevelType w:val="multilevel"/>
    <w:tmpl w:val="56B0387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5F6B5C49"/>
    <w:multiLevelType w:val="hybridMultilevel"/>
    <w:tmpl w:val="45BA4334"/>
    <w:lvl w:ilvl="0" w:tplc="44560D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A71ECD"/>
    <w:multiLevelType w:val="hybridMultilevel"/>
    <w:tmpl w:val="96B2A332"/>
    <w:lvl w:ilvl="0" w:tplc="262E1486">
      <w:start w:val="1"/>
      <w:numFmt w:val="decimal"/>
      <w:lvlText w:val="%1-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FC5331"/>
    <w:rsid w:val="000015A9"/>
    <w:rsid w:val="000022AC"/>
    <w:rsid w:val="00004E4A"/>
    <w:rsid w:val="000056CE"/>
    <w:rsid w:val="0000591E"/>
    <w:rsid w:val="00011274"/>
    <w:rsid w:val="00011353"/>
    <w:rsid w:val="00013153"/>
    <w:rsid w:val="00014212"/>
    <w:rsid w:val="0001439C"/>
    <w:rsid w:val="000147CB"/>
    <w:rsid w:val="000219F7"/>
    <w:rsid w:val="000231DC"/>
    <w:rsid w:val="00023A8B"/>
    <w:rsid w:val="00026AD1"/>
    <w:rsid w:val="00027C26"/>
    <w:rsid w:val="00030B0C"/>
    <w:rsid w:val="000337B4"/>
    <w:rsid w:val="00035741"/>
    <w:rsid w:val="00035C52"/>
    <w:rsid w:val="00040155"/>
    <w:rsid w:val="0004455F"/>
    <w:rsid w:val="0004668C"/>
    <w:rsid w:val="0004794E"/>
    <w:rsid w:val="0005135E"/>
    <w:rsid w:val="00051FAB"/>
    <w:rsid w:val="00054035"/>
    <w:rsid w:val="000540BE"/>
    <w:rsid w:val="0005443D"/>
    <w:rsid w:val="000568D0"/>
    <w:rsid w:val="000601FF"/>
    <w:rsid w:val="000612B9"/>
    <w:rsid w:val="000635B3"/>
    <w:rsid w:val="00070356"/>
    <w:rsid w:val="00072087"/>
    <w:rsid w:val="0007215F"/>
    <w:rsid w:val="000733A3"/>
    <w:rsid w:val="00076DF0"/>
    <w:rsid w:val="00076F0F"/>
    <w:rsid w:val="00077491"/>
    <w:rsid w:val="00077FCF"/>
    <w:rsid w:val="00081401"/>
    <w:rsid w:val="0008271A"/>
    <w:rsid w:val="00083363"/>
    <w:rsid w:val="00083C26"/>
    <w:rsid w:val="000857B9"/>
    <w:rsid w:val="00086BD9"/>
    <w:rsid w:val="000919D8"/>
    <w:rsid w:val="00091C3C"/>
    <w:rsid w:val="00093F18"/>
    <w:rsid w:val="000942F6"/>
    <w:rsid w:val="00094307"/>
    <w:rsid w:val="000A1331"/>
    <w:rsid w:val="000A1C66"/>
    <w:rsid w:val="000A1D16"/>
    <w:rsid w:val="000A526C"/>
    <w:rsid w:val="000A693A"/>
    <w:rsid w:val="000B08CB"/>
    <w:rsid w:val="000B2B68"/>
    <w:rsid w:val="000B2D48"/>
    <w:rsid w:val="000B30E9"/>
    <w:rsid w:val="000B3966"/>
    <w:rsid w:val="000B58A5"/>
    <w:rsid w:val="000C323F"/>
    <w:rsid w:val="000C358B"/>
    <w:rsid w:val="000C3761"/>
    <w:rsid w:val="000C3AFD"/>
    <w:rsid w:val="000C400A"/>
    <w:rsid w:val="000C4908"/>
    <w:rsid w:val="000C5DD4"/>
    <w:rsid w:val="000C752E"/>
    <w:rsid w:val="000D1460"/>
    <w:rsid w:val="000D3A73"/>
    <w:rsid w:val="000D42D3"/>
    <w:rsid w:val="000D52EF"/>
    <w:rsid w:val="000D6453"/>
    <w:rsid w:val="000D6790"/>
    <w:rsid w:val="000D6A62"/>
    <w:rsid w:val="000E0A82"/>
    <w:rsid w:val="000E1661"/>
    <w:rsid w:val="000E2007"/>
    <w:rsid w:val="000E43E1"/>
    <w:rsid w:val="000E4C7A"/>
    <w:rsid w:val="000E7BF3"/>
    <w:rsid w:val="000F067C"/>
    <w:rsid w:val="000F0C8E"/>
    <w:rsid w:val="000F0DBC"/>
    <w:rsid w:val="000F0E12"/>
    <w:rsid w:val="000F1971"/>
    <w:rsid w:val="000F4F28"/>
    <w:rsid w:val="000F70DE"/>
    <w:rsid w:val="000F7EAD"/>
    <w:rsid w:val="000F7F82"/>
    <w:rsid w:val="0010025B"/>
    <w:rsid w:val="001009D0"/>
    <w:rsid w:val="00100F7F"/>
    <w:rsid w:val="001018A5"/>
    <w:rsid w:val="001048A6"/>
    <w:rsid w:val="001052D7"/>
    <w:rsid w:val="00106486"/>
    <w:rsid w:val="00106EF0"/>
    <w:rsid w:val="00110295"/>
    <w:rsid w:val="0011079B"/>
    <w:rsid w:val="00112C18"/>
    <w:rsid w:val="001132AA"/>
    <w:rsid w:val="00114231"/>
    <w:rsid w:val="001144A6"/>
    <w:rsid w:val="001156E7"/>
    <w:rsid w:val="00116060"/>
    <w:rsid w:val="00116568"/>
    <w:rsid w:val="00116B81"/>
    <w:rsid w:val="00117097"/>
    <w:rsid w:val="00117963"/>
    <w:rsid w:val="0012092E"/>
    <w:rsid w:val="00121418"/>
    <w:rsid w:val="0012227F"/>
    <w:rsid w:val="001225F8"/>
    <w:rsid w:val="00124713"/>
    <w:rsid w:val="0012533C"/>
    <w:rsid w:val="00125EE8"/>
    <w:rsid w:val="00126057"/>
    <w:rsid w:val="0012795E"/>
    <w:rsid w:val="00132650"/>
    <w:rsid w:val="00134B64"/>
    <w:rsid w:val="00137884"/>
    <w:rsid w:val="00141962"/>
    <w:rsid w:val="00143242"/>
    <w:rsid w:val="00143C1D"/>
    <w:rsid w:val="00144BAB"/>
    <w:rsid w:val="00147BF6"/>
    <w:rsid w:val="00151E7E"/>
    <w:rsid w:val="00152200"/>
    <w:rsid w:val="00153E30"/>
    <w:rsid w:val="00154AE9"/>
    <w:rsid w:val="00154DB3"/>
    <w:rsid w:val="00154FAA"/>
    <w:rsid w:val="0015767A"/>
    <w:rsid w:val="001605CD"/>
    <w:rsid w:val="00160DB9"/>
    <w:rsid w:val="001612E1"/>
    <w:rsid w:val="001616EA"/>
    <w:rsid w:val="001639EA"/>
    <w:rsid w:val="001657FA"/>
    <w:rsid w:val="00167B4C"/>
    <w:rsid w:val="00170727"/>
    <w:rsid w:val="00171918"/>
    <w:rsid w:val="001726CD"/>
    <w:rsid w:val="0017306D"/>
    <w:rsid w:val="00174094"/>
    <w:rsid w:val="00174F02"/>
    <w:rsid w:val="00175511"/>
    <w:rsid w:val="00175820"/>
    <w:rsid w:val="0017631A"/>
    <w:rsid w:val="001773C1"/>
    <w:rsid w:val="00180008"/>
    <w:rsid w:val="00180765"/>
    <w:rsid w:val="00180DF4"/>
    <w:rsid w:val="00182B69"/>
    <w:rsid w:val="00185007"/>
    <w:rsid w:val="0018696D"/>
    <w:rsid w:val="00187254"/>
    <w:rsid w:val="001920DF"/>
    <w:rsid w:val="001920FF"/>
    <w:rsid w:val="0019244E"/>
    <w:rsid w:val="001927EE"/>
    <w:rsid w:val="00193421"/>
    <w:rsid w:val="00196203"/>
    <w:rsid w:val="001A1867"/>
    <w:rsid w:val="001A207C"/>
    <w:rsid w:val="001A24FC"/>
    <w:rsid w:val="001A2A73"/>
    <w:rsid w:val="001A3983"/>
    <w:rsid w:val="001A4D68"/>
    <w:rsid w:val="001A64CB"/>
    <w:rsid w:val="001B4916"/>
    <w:rsid w:val="001B6D27"/>
    <w:rsid w:val="001C138C"/>
    <w:rsid w:val="001C24D2"/>
    <w:rsid w:val="001C4EB9"/>
    <w:rsid w:val="001C537C"/>
    <w:rsid w:val="001C5723"/>
    <w:rsid w:val="001C6B9F"/>
    <w:rsid w:val="001D0A53"/>
    <w:rsid w:val="001D2556"/>
    <w:rsid w:val="001D6C7F"/>
    <w:rsid w:val="001D7628"/>
    <w:rsid w:val="001E3093"/>
    <w:rsid w:val="001E34AC"/>
    <w:rsid w:val="001E4406"/>
    <w:rsid w:val="001E4B59"/>
    <w:rsid w:val="001E4FC0"/>
    <w:rsid w:val="001E7DAC"/>
    <w:rsid w:val="001F010E"/>
    <w:rsid w:val="001F18B6"/>
    <w:rsid w:val="001F22CF"/>
    <w:rsid w:val="001F39A7"/>
    <w:rsid w:val="001F3EFC"/>
    <w:rsid w:val="001F477D"/>
    <w:rsid w:val="001F4947"/>
    <w:rsid w:val="001F510D"/>
    <w:rsid w:val="001F5417"/>
    <w:rsid w:val="001F6A4B"/>
    <w:rsid w:val="00200976"/>
    <w:rsid w:val="0020506C"/>
    <w:rsid w:val="00206644"/>
    <w:rsid w:val="00206725"/>
    <w:rsid w:val="002077FC"/>
    <w:rsid w:val="00210F43"/>
    <w:rsid w:val="0021106F"/>
    <w:rsid w:val="002144F8"/>
    <w:rsid w:val="00214CE9"/>
    <w:rsid w:val="00214EAA"/>
    <w:rsid w:val="00216C8E"/>
    <w:rsid w:val="002203AF"/>
    <w:rsid w:val="002225C2"/>
    <w:rsid w:val="0022320F"/>
    <w:rsid w:val="00223840"/>
    <w:rsid w:val="00224CDC"/>
    <w:rsid w:val="002255AF"/>
    <w:rsid w:val="00227438"/>
    <w:rsid w:val="00230E97"/>
    <w:rsid w:val="002311E8"/>
    <w:rsid w:val="00232979"/>
    <w:rsid w:val="0023577A"/>
    <w:rsid w:val="002365EF"/>
    <w:rsid w:val="00236B4B"/>
    <w:rsid w:val="00237794"/>
    <w:rsid w:val="00237F34"/>
    <w:rsid w:val="0024056B"/>
    <w:rsid w:val="00240CF5"/>
    <w:rsid w:val="002417F7"/>
    <w:rsid w:val="00241CA7"/>
    <w:rsid w:val="0024280B"/>
    <w:rsid w:val="00242881"/>
    <w:rsid w:val="00244A67"/>
    <w:rsid w:val="00250C08"/>
    <w:rsid w:val="002517AD"/>
    <w:rsid w:val="002520C4"/>
    <w:rsid w:val="002536C7"/>
    <w:rsid w:val="00255843"/>
    <w:rsid w:val="00256888"/>
    <w:rsid w:val="00260443"/>
    <w:rsid w:val="0026115C"/>
    <w:rsid w:val="00261AF4"/>
    <w:rsid w:val="00261F23"/>
    <w:rsid w:val="00264888"/>
    <w:rsid w:val="002665D4"/>
    <w:rsid w:val="00271540"/>
    <w:rsid w:val="00271E7C"/>
    <w:rsid w:val="002733EB"/>
    <w:rsid w:val="00275D79"/>
    <w:rsid w:val="002770E0"/>
    <w:rsid w:val="002805AA"/>
    <w:rsid w:val="002811D3"/>
    <w:rsid w:val="00281FA7"/>
    <w:rsid w:val="002823DC"/>
    <w:rsid w:val="00284503"/>
    <w:rsid w:val="00286A9D"/>
    <w:rsid w:val="0028792A"/>
    <w:rsid w:val="002909B7"/>
    <w:rsid w:val="00291C89"/>
    <w:rsid w:val="00291FE3"/>
    <w:rsid w:val="002955F1"/>
    <w:rsid w:val="002972E9"/>
    <w:rsid w:val="002A0734"/>
    <w:rsid w:val="002A2DF8"/>
    <w:rsid w:val="002A45B1"/>
    <w:rsid w:val="002A7A6F"/>
    <w:rsid w:val="002B1C48"/>
    <w:rsid w:val="002B2A9A"/>
    <w:rsid w:val="002B30EE"/>
    <w:rsid w:val="002B6019"/>
    <w:rsid w:val="002C1B8F"/>
    <w:rsid w:val="002C2B5B"/>
    <w:rsid w:val="002C34D6"/>
    <w:rsid w:val="002C36CE"/>
    <w:rsid w:val="002C435A"/>
    <w:rsid w:val="002C4E75"/>
    <w:rsid w:val="002C7822"/>
    <w:rsid w:val="002D19C5"/>
    <w:rsid w:val="002D23CF"/>
    <w:rsid w:val="002D5DF6"/>
    <w:rsid w:val="002D7374"/>
    <w:rsid w:val="002E0C53"/>
    <w:rsid w:val="002E2672"/>
    <w:rsid w:val="002E3295"/>
    <w:rsid w:val="002F0DDF"/>
    <w:rsid w:val="002F4EDF"/>
    <w:rsid w:val="002F5791"/>
    <w:rsid w:val="002F684C"/>
    <w:rsid w:val="002F6C66"/>
    <w:rsid w:val="00302130"/>
    <w:rsid w:val="0030280A"/>
    <w:rsid w:val="00302EFB"/>
    <w:rsid w:val="0030414D"/>
    <w:rsid w:val="00312A85"/>
    <w:rsid w:val="003156A2"/>
    <w:rsid w:val="003167F3"/>
    <w:rsid w:val="00317028"/>
    <w:rsid w:val="003175D1"/>
    <w:rsid w:val="00321C59"/>
    <w:rsid w:val="00322DF5"/>
    <w:rsid w:val="003235F0"/>
    <w:rsid w:val="00324239"/>
    <w:rsid w:val="00327704"/>
    <w:rsid w:val="00331643"/>
    <w:rsid w:val="00335A02"/>
    <w:rsid w:val="00335F7D"/>
    <w:rsid w:val="00336D70"/>
    <w:rsid w:val="003374FA"/>
    <w:rsid w:val="003428AB"/>
    <w:rsid w:val="0034316A"/>
    <w:rsid w:val="0034318D"/>
    <w:rsid w:val="0034382A"/>
    <w:rsid w:val="0034461C"/>
    <w:rsid w:val="003461FA"/>
    <w:rsid w:val="003479AD"/>
    <w:rsid w:val="00347AAA"/>
    <w:rsid w:val="00351A9E"/>
    <w:rsid w:val="00352007"/>
    <w:rsid w:val="00352EAF"/>
    <w:rsid w:val="003533D6"/>
    <w:rsid w:val="003544E1"/>
    <w:rsid w:val="00356A34"/>
    <w:rsid w:val="00356A43"/>
    <w:rsid w:val="003570A4"/>
    <w:rsid w:val="00357528"/>
    <w:rsid w:val="00357749"/>
    <w:rsid w:val="00357D9D"/>
    <w:rsid w:val="0036134F"/>
    <w:rsid w:val="00362B31"/>
    <w:rsid w:val="00362F30"/>
    <w:rsid w:val="003630AE"/>
    <w:rsid w:val="00363677"/>
    <w:rsid w:val="003675BF"/>
    <w:rsid w:val="0037040B"/>
    <w:rsid w:val="00371428"/>
    <w:rsid w:val="00372294"/>
    <w:rsid w:val="00373966"/>
    <w:rsid w:val="003775DC"/>
    <w:rsid w:val="00377627"/>
    <w:rsid w:val="00377CFE"/>
    <w:rsid w:val="003810C1"/>
    <w:rsid w:val="00381337"/>
    <w:rsid w:val="003813A6"/>
    <w:rsid w:val="0038182B"/>
    <w:rsid w:val="00382E0B"/>
    <w:rsid w:val="003839F7"/>
    <w:rsid w:val="003849FE"/>
    <w:rsid w:val="003870A9"/>
    <w:rsid w:val="00387801"/>
    <w:rsid w:val="00387B27"/>
    <w:rsid w:val="00391B32"/>
    <w:rsid w:val="00393A43"/>
    <w:rsid w:val="00395FCD"/>
    <w:rsid w:val="003A17F9"/>
    <w:rsid w:val="003A24B3"/>
    <w:rsid w:val="003A3BB1"/>
    <w:rsid w:val="003A45D0"/>
    <w:rsid w:val="003A4638"/>
    <w:rsid w:val="003A769F"/>
    <w:rsid w:val="003A7F79"/>
    <w:rsid w:val="003B1324"/>
    <w:rsid w:val="003B1DAA"/>
    <w:rsid w:val="003B275D"/>
    <w:rsid w:val="003B35E5"/>
    <w:rsid w:val="003B3B2A"/>
    <w:rsid w:val="003C1112"/>
    <w:rsid w:val="003C2EEC"/>
    <w:rsid w:val="003C3253"/>
    <w:rsid w:val="003C34AD"/>
    <w:rsid w:val="003C3C29"/>
    <w:rsid w:val="003C43DB"/>
    <w:rsid w:val="003C7A18"/>
    <w:rsid w:val="003D009F"/>
    <w:rsid w:val="003D1AAA"/>
    <w:rsid w:val="003D4212"/>
    <w:rsid w:val="003D6D2B"/>
    <w:rsid w:val="003E055A"/>
    <w:rsid w:val="003E38D4"/>
    <w:rsid w:val="003E7A08"/>
    <w:rsid w:val="003F019D"/>
    <w:rsid w:val="003F22D4"/>
    <w:rsid w:val="003F23C7"/>
    <w:rsid w:val="003F2F94"/>
    <w:rsid w:val="003F3921"/>
    <w:rsid w:val="00402B9B"/>
    <w:rsid w:val="004047F0"/>
    <w:rsid w:val="00405185"/>
    <w:rsid w:val="00405E5E"/>
    <w:rsid w:val="00406C11"/>
    <w:rsid w:val="004070B1"/>
    <w:rsid w:val="0040724B"/>
    <w:rsid w:val="0040733C"/>
    <w:rsid w:val="00407DEE"/>
    <w:rsid w:val="004112FE"/>
    <w:rsid w:val="00411319"/>
    <w:rsid w:val="00411B62"/>
    <w:rsid w:val="00412AB7"/>
    <w:rsid w:val="00413118"/>
    <w:rsid w:val="00415C74"/>
    <w:rsid w:val="004169C3"/>
    <w:rsid w:val="00420936"/>
    <w:rsid w:val="00420BD2"/>
    <w:rsid w:val="00421E3C"/>
    <w:rsid w:val="004253E6"/>
    <w:rsid w:val="00426292"/>
    <w:rsid w:val="00427B9A"/>
    <w:rsid w:val="00430D60"/>
    <w:rsid w:val="004321CB"/>
    <w:rsid w:val="00432E49"/>
    <w:rsid w:val="0043769A"/>
    <w:rsid w:val="004408D6"/>
    <w:rsid w:val="00441ECD"/>
    <w:rsid w:val="00442BC4"/>
    <w:rsid w:val="00444362"/>
    <w:rsid w:val="00444B58"/>
    <w:rsid w:val="00444F36"/>
    <w:rsid w:val="00445EE3"/>
    <w:rsid w:val="004460FF"/>
    <w:rsid w:val="004477CB"/>
    <w:rsid w:val="00447CD6"/>
    <w:rsid w:val="00450CDE"/>
    <w:rsid w:val="00452367"/>
    <w:rsid w:val="00452AF0"/>
    <w:rsid w:val="00453550"/>
    <w:rsid w:val="00453E74"/>
    <w:rsid w:val="0045524D"/>
    <w:rsid w:val="00457DB1"/>
    <w:rsid w:val="004653E3"/>
    <w:rsid w:val="00465737"/>
    <w:rsid w:val="0046612F"/>
    <w:rsid w:val="004671C5"/>
    <w:rsid w:val="00467A1B"/>
    <w:rsid w:val="00472346"/>
    <w:rsid w:val="00473E7D"/>
    <w:rsid w:val="00475E65"/>
    <w:rsid w:val="004775A2"/>
    <w:rsid w:val="00480D61"/>
    <w:rsid w:val="00484B9D"/>
    <w:rsid w:val="00484CCC"/>
    <w:rsid w:val="00485B85"/>
    <w:rsid w:val="004867D1"/>
    <w:rsid w:val="00490D60"/>
    <w:rsid w:val="00490DB6"/>
    <w:rsid w:val="00491127"/>
    <w:rsid w:val="00491617"/>
    <w:rsid w:val="00492101"/>
    <w:rsid w:val="004933CA"/>
    <w:rsid w:val="00493FC0"/>
    <w:rsid w:val="00494CE5"/>
    <w:rsid w:val="004956C6"/>
    <w:rsid w:val="00495E10"/>
    <w:rsid w:val="004A14AB"/>
    <w:rsid w:val="004A2F32"/>
    <w:rsid w:val="004A4D99"/>
    <w:rsid w:val="004A6230"/>
    <w:rsid w:val="004A6800"/>
    <w:rsid w:val="004A70E3"/>
    <w:rsid w:val="004B0331"/>
    <w:rsid w:val="004B4A23"/>
    <w:rsid w:val="004B4B02"/>
    <w:rsid w:val="004B554E"/>
    <w:rsid w:val="004B6C77"/>
    <w:rsid w:val="004B79AB"/>
    <w:rsid w:val="004B7C48"/>
    <w:rsid w:val="004C16CE"/>
    <w:rsid w:val="004C19FA"/>
    <w:rsid w:val="004C1D15"/>
    <w:rsid w:val="004C2E6A"/>
    <w:rsid w:val="004C3337"/>
    <w:rsid w:val="004C3B7A"/>
    <w:rsid w:val="004C49D2"/>
    <w:rsid w:val="004D0A0A"/>
    <w:rsid w:val="004D18F9"/>
    <w:rsid w:val="004D2BB9"/>
    <w:rsid w:val="004D3973"/>
    <w:rsid w:val="004D5D35"/>
    <w:rsid w:val="004D70E1"/>
    <w:rsid w:val="004E0830"/>
    <w:rsid w:val="004E2567"/>
    <w:rsid w:val="004E3795"/>
    <w:rsid w:val="004E4596"/>
    <w:rsid w:val="004E7827"/>
    <w:rsid w:val="004F0624"/>
    <w:rsid w:val="0050016C"/>
    <w:rsid w:val="00501263"/>
    <w:rsid w:val="00501AF5"/>
    <w:rsid w:val="00502472"/>
    <w:rsid w:val="005035ED"/>
    <w:rsid w:val="0050360F"/>
    <w:rsid w:val="00504693"/>
    <w:rsid w:val="00504BCF"/>
    <w:rsid w:val="00505365"/>
    <w:rsid w:val="00505754"/>
    <w:rsid w:val="00506301"/>
    <w:rsid w:val="00506EB1"/>
    <w:rsid w:val="0051073F"/>
    <w:rsid w:val="0051135F"/>
    <w:rsid w:val="005128B1"/>
    <w:rsid w:val="00513FD3"/>
    <w:rsid w:val="005152C9"/>
    <w:rsid w:val="00515AE5"/>
    <w:rsid w:val="00516846"/>
    <w:rsid w:val="00516DD4"/>
    <w:rsid w:val="00517273"/>
    <w:rsid w:val="00522654"/>
    <w:rsid w:val="0052282B"/>
    <w:rsid w:val="005248C5"/>
    <w:rsid w:val="0052522C"/>
    <w:rsid w:val="00526D2C"/>
    <w:rsid w:val="00527B7E"/>
    <w:rsid w:val="00530336"/>
    <w:rsid w:val="00532363"/>
    <w:rsid w:val="00533DEC"/>
    <w:rsid w:val="0053677F"/>
    <w:rsid w:val="00536781"/>
    <w:rsid w:val="0054539E"/>
    <w:rsid w:val="005517D6"/>
    <w:rsid w:val="005544D3"/>
    <w:rsid w:val="0056097C"/>
    <w:rsid w:val="00561205"/>
    <w:rsid w:val="005629ED"/>
    <w:rsid w:val="00566895"/>
    <w:rsid w:val="00567297"/>
    <w:rsid w:val="005700A6"/>
    <w:rsid w:val="005736A8"/>
    <w:rsid w:val="0057422F"/>
    <w:rsid w:val="00574A1F"/>
    <w:rsid w:val="00576A3D"/>
    <w:rsid w:val="00581367"/>
    <w:rsid w:val="00581D42"/>
    <w:rsid w:val="00582617"/>
    <w:rsid w:val="00583379"/>
    <w:rsid w:val="00583716"/>
    <w:rsid w:val="00583920"/>
    <w:rsid w:val="0058482C"/>
    <w:rsid w:val="005862FD"/>
    <w:rsid w:val="00586A12"/>
    <w:rsid w:val="00586F28"/>
    <w:rsid w:val="00587A25"/>
    <w:rsid w:val="00587C5D"/>
    <w:rsid w:val="00587EBD"/>
    <w:rsid w:val="00590316"/>
    <w:rsid w:val="00591BCE"/>
    <w:rsid w:val="005920B5"/>
    <w:rsid w:val="00593EB2"/>
    <w:rsid w:val="005946C4"/>
    <w:rsid w:val="00596E84"/>
    <w:rsid w:val="005977B3"/>
    <w:rsid w:val="005A0A1B"/>
    <w:rsid w:val="005A10D6"/>
    <w:rsid w:val="005A2D74"/>
    <w:rsid w:val="005A31B8"/>
    <w:rsid w:val="005A43C9"/>
    <w:rsid w:val="005A5DF2"/>
    <w:rsid w:val="005A7A6F"/>
    <w:rsid w:val="005B0C00"/>
    <w:rsid w:val="005B30E9"/>
    <w:rsid w:val="005B50D8"/>
    <w:rsid w:val="005B516D"/>
    <w:rsid w:val="005B6B1C"/>
    <w:rsid w:val="005B73BA"/>
    <w:rsid w:val="005B7828"/>
    <w:rsid w:val="005C1B30"/>
    <w:rsid w:val="005C22B0"/>
    <w:rsid w:val="005C3745"/>
    <w:rsid w:val="005C50BF"/>
    <w:rsid w:val="005C5C1C"/>
    <w:rsid w:val="005C634F"/>
    <w:rsid w:val="005C736D"/>
    <w:rsid w:val="005D2B35"/>
    <w:rsid w:val="005D5253"/>
    <w:rsid w:val="005D648F"/>
    <w:rsid w:val="005E3900"/>
    <w:rsid w:val="005E485C"/>
    <w:rsid w:val="005E6053"/>
    <w:rsid w:val="005E6DF4"/>
    <w:rsid w:val="005E76A6"/>
    <w:rsid w:val="005E7B86"/>
    <w:rsid w:val="005F1199"/>
    <w:rsid w:val="005F1F85"/>
    <w:rsid w:val="005F6ADB"/>
    <w:rsid w:val="005F6E78"/>
    <w:rsid w:val="005F70AD"/>
    <w:rsid w:val="00601302"/>
    <w:rsid w:val="00601738"/>
    <w:rsid w:val="006023AD"/>
    <w:rsid w:val="0060264A"/>
    <w:rsid w:val="00604247"/>
    <w:rsid w:val="006045E7"/>
    <w:rsid w:val="00607164"/>
    <w:rsid w:val="00607655"/>
    <w:rsid w:val="00607C1E"/>
    <w:rsid w:val="00612639"/>
    <w:rsid w:val="00612997"/>
    <w:rsid w:val="00613FFE"/>
    <w:rsid w:val="00617993"/>
    <w:rsid w:val="00617C79"/>
    <w:rsid w:val="006208D4"/>
    <w:rsid w:val="00621523"/>
    <w:rsid w:val="00622F0C"/>
    <w:rsid w:val="00624BBE"/>
    <w:rsid w:val="00626E55"/>
    <w:rsid w:val="00630ABD"/>
    <w:rsid w:val="00631228"/>
    <w:rsid w:val="00631CEA"/>
    <w:rsid w:val="00631FAE"/>
    <w:rsid w:val="006325C6"/>
    <w:rsid w:val="00633614"/>
    <w:rsid w:val="00634A99"/>
    <w:rsid w:val="00635601"/>
    <w:rsid w:val="00635C55"/>
    <w:rsid w:val="006403D8"/>
    <w:rsid w:val="00640526"/>
    <w:rsid w:val="00640CF5"/>
    <w:rsid w:val="00641766"/>
    <w:rsid w:val="00641C94"/>
    <w:rsid w:val="00641E3C"/>
    <w:rsid w:val="00645250"/>
    <w:rsid w:val="0064565F"/>
    <w:rsid w:val="00646708"/>
    <w:rsid w:val="00651124"/>
    <w:rsid w:val="006512C1"/>
    <w:rsid w:val="00651F17"/>
    <w:rsid w:val="00655451"/>
    <w:rsid w:val="006574C4"/>
    <w:rsid w:val="00657DCC"/>
    <w:rsid w:val="00660D4B"/>
    <w:rsid w:val="006620DD"/>
    <w:rsid w:val="0066223F"/>
    <w:rsid w:val="006631AB"/>
    <w:rsid w:val="006651A8"/>
    <w:rsid w:val="00665D0D"/>
    <w:rsid w:val="0066702E"/>
    <w:rsid w:val="00670E23"/>
    <w:rsid w:val="00671753"/>
    <w:rsid w:val="0067182A"/>
    <w:rsid w:val="00671835"/>
    <w:rsid w:val="00673246"/>
    <w:rsid w:val="00674582"/>
    <w:rsid w:val="00676D34"/>
    <w:rsid w:val="006809F9"/>
    <w:rsid w:val="0068105D"/>
    <w:rsid w:val="006813C2"/>
    <w:rsid w:val="00681E0C"/>
    <w:rsid w:val="00682A91"/>
    <w:rsid w:val="0068417D"/>
    <w:rsid w:val="00684342"/>
    <w:rsid w:val="00690FDF"/>
    <w:rsid w:val="00693328"/>
    <w:rsid w:val="0069354D"/>
    <w:rsid w:val="006A15FB"/>
    <w:rsid w:val="006A1C84"/>
    <w:rsid w:val="006A6CA3"/>
    <w:rsid w:val="006A7450"/>
    <w:rsid w:val="006B286B"/>
    <w:rsid w:val="006B4E0C"/>
    <w:rsid w:val="006B55A0"/>
    <w:rsid w:val="006B631E"/>
    <w:rsid w:val="006C2A31"/>
    <w:rsid w:val="006C49D5"/>
    <w:rsid w:val="006C4FE2"/>
    <w:rsid w:val="006C5AC0"/>
    <w:rsid w:val="006C71FF"/>
    <w:rsid w:val="006D0DBA"/>
    <w:rsid w:val="006D13A4"/>
    <w:rsid w:val="006D7929"/>
    <w:rsid w:val="006E015D"/>
    <w:rsid w:val="006E07AE"/>
    <w:rsid w:val="006E0E19"/>
    <w:rsid w:val="006E26CC"/>
    <w:rsid w:val="006E6B05"/>
    <w:rsid w:val="006E7FEB"/>
    <w:rsid w:val="006F17C4"/>
    <w:rsid w:val="006F2ED9"/>
    <w:rsid w:val="006F307D"/>
    <w:rsid w:val="006F323A"/>
    <w:rsid w:val="006F4194"/>
    <w:rsid w:val="006F467D"/>
    <w:rsid w:val="00700AFC"/>
    <w:rsid w:val="00702814"/>
    <w:rsid w:val="00702EA6"/>
    <w:rsid w:val="00703038"/>
    <w:rsid w:val="0070483D"/>
    <w:rsid w:val="00705486"/>
    <w:rsid w:val="00707380"/>
    <w:rsid w:val="00710317"/>
    <w:rsid w:val="007110C0"/>
    <w:rsid w:val="007111F1"/>
    <w:rsid w:val="00712370"/>
    <w:rsid w:val="00712EB4"/>
    <w:rsid w:val="007150F2"/>
    <w:rsid w:val="0072112E"/>
    <w:rsid w:val="00721374"/>
    <w:rsid w:val="0072197C"/>
    <w:rsid w:val="00721D54"/>
    <w:rsid w:val="007220DD"/>
    <w:rsid w:val="00722542"/>
    <w:rsid w:val="007232CA"/>
    <w:rsid w:val="007258EE"/>
    <w:rsid w:val="0072664B"/>
    <w:rsid w:val="007305AB"/>
    <w:rsid w:val="00731F8B"/>
    <w:rsid w:val="00733A73"/>
    <w:rsid w:val="00733CD6"/>
    <w:rsid w:val="00734857"/>
    <w:rsid w:val="00736882"/>
    <w:rsid w:val="00736D26"/>
    <w:rsid w:val="00737AD8"/>
    <w:rsid w:val="00737D00"/>
    <w:rsid w:val="00742C78"/>
    <w:rsid w:val="0074307E"/>
    <w:rsid w:val="00743F15"/>
    <w:rsid w:val="0074464B"/>
    <w:rsid w:val="007451B7"/>
    <w:rsid w:val="00746831"/>
    <w:rsid w:val="007474CE"/>
    <w:rsid w:val="00754AE9"/>
    <w:rsid w:val="00755E55"/>
    <w:rsid w:val="0075719C"/>
    <w:rsid w:val="00757204"/>
    <w:rsid w:val="00757C44"/>
    <w:rsid w:val="007603D8"/>
    <w:rsid w:val="00761321"/>
    <w:rsid w:val="007636EE"/>
    <w:rsid w:val="00764B4E"/>
    <w:rsid w:val="00765C49"/>
    <w:rsid w:val="007678D5"/>
    <w:rsid w:val="00767A2D"/>
    <w:rsid w:val="0077077D"/>
    <w:rsid w:val="0077423F"/>
    <w:rsid w:val="00774E3D"/>
    <w:rsid w:val="00777197"/>
    <w:rsid w:val="007800B0"/>
    <w:rsid w:val="007817AB"/>
    <w:rsid w:val="00782D86"/>
    <w:rsid w:val="007840FB"/>
    <w:rsid w:val="00784CA4"/>
    <w:rsid w:val="0078581F"/>
    <w:rsid w:val="00786678"/>
    <w:rsid w:val="00787094"/>
    <w:rsid w:val="00787208"/>
    <w:rsid w:val="00787E8E"/>
    <w:rsid w:val="007954AE"/>
    <w:rsid w:val="00796662"/>
    <w:rsid w:val="007970F1"/>
    <w:rsid w:val="007A12C2"/>
    <w:rsid w:val="007A15EA"/>
    <w:rsid w:val="007A1EF3"/>
    <w:rsid w:val="007A33C2"/>
    <w:rsid w:val="007A34ED"/>
    <w:rsid w:val="007A40CD"/>
    <w:rsid w:val="007A5465"/>
    <w:rsid w:val="007A551E"/>
    <w:rsid w:val="007B1F2D"/>
    <w:rsid w:val="007B5D8C"/>
    <w:rsid w:val="007B5DB9"/>
    <w:rsid w:val="007B67B0"/>
    <w:rsid w:val="007C51C0"/>
    <w:rsid w:val="007C51E4"/>
    <w:rsid w:val="007C6356"/>
    <w:rsid w:val="007C67B2"/>
    <w:rsid w:val="007C6AE8"/>
    <w:rsid w:val="007C6FD2"/>
    <w:rsid w:val="007C70A2"/>
    <w:rsid w:val="007D07C2"/>
    <w:rsid w:val="007D29F7"/>
    <w:rsid w:val="007D5BE5"/>
    <w:rsid w:val="007D68A7"/>
    <w:rsid w:val="007D6E85"/>
    <w:rsid w:val="007E0CF6"/>
    <w:rsid w:val="007E0D10"/>
    <w:rsid w:val="007E288B"/>
    <w:rsid w:val="007E2BAE"/>
    <w:rsid w:val="007E384B"/>
    <w:rsid w:val="007E3BF1"/>
    <w:rsid w:val="007E4826"/>
    <w:rsid w:val="007E48B9"/>
    <w:rsid w:val="007E4939"/>
    <w:rsid w:val="007E67E0"/>
    <w:rsid w:val="007F107C"/>
    <w:rsid w:val="007F494C"/>
    <w:rsid w:val="007F51E3"/>
    <w:rsid w:val="007F5539"/>
    <w:rsid w:val="007F6F00"/>
    <w:rsid w:val="007F72E2"/>
    <w:rsid w:val="00801F09"/>
    <w:rsid w:val="00804326"/>
    <w:rsid w:val="00807279"/>
    <w:rsid w:val="00807326"/>
    <w:rsid w:val="00810319"/>
    <w:rsid w:val="00810398"/>
    <w:rsid w:val="00812EAB"/>
    <w:rsid w:val="00813C71"/>
    <w:rsid w:val="00814F63"/>
    <w:rsid w:val="00817F68"/>
    <w:rsid w:val="00820CC6"/>
    <w:rsid w:val="00820E16"/>
    <w:rsid w:val="008215DD"/>
    <w:rsid w:val="00821ADB"/>
    <w:rsid w:val="00823723"/>
    <w:rsid w:val="00825564"/>
    <w:rsid w:val="008257A7"/>
    <w:rsid w:val="00827E6F"/>
    <w:rsid w:val="0083152E"/>
    <w:rsid w:val="00841CB2"/>
    <w:rsid w:val="008420FC"/>
    <w:rsid w:val="0084403D"/>
    <w:rsid w:val="008455F7"/>
    <w:rsid w:val="008457D8"/>
    <w:rsid w:val="008468BA"/>
    <w:rsid w:val="008500FF"/>
    <w:rsid w:val="00850260"/>
    <w:rsid w:val="00850FA1"/>
    <w:rsid w:val="008521A2"/>
    <w:rsid w:val="0085331A"/>
    <w:rsid w:val="008533C7"/>
    <w:rsid w:val="00856BFF"/>
    <w:rsid w:val="008578CE"/>
    <w:rsid w:val="0086071F"/>
    <w:rsid w:val="008608E8"/>
    <w:rsid w:val="00860B70"/>
    <w:rsid w:val="00860D2F"/>
    <w:rsid w:val="00862E9B"/>
    <w:rsid w:val="00864480"/>
    <w:rsid w:val="0087044E"/>
    <w:rsid w:val="00871F52"/>
    <w:rsid w:val="00874CF4"/>
    <w:rsid w:val="00876469"/>
    <w:rsid w:val="008770E3"/>
    <w:rsid w:val="008800D4"/>
    <w:rsid w:val="00881284"/>
    <w:rsid w:val="008834DD"/>
    <w:rsid w:val="008847DA"/>
    <w:rsid w:val="00884AAC"/>
    <w:rsid w:val="00885E80"/>
    <w:rsid w:val="008874B2"/>
    <w:rsid w:val="00887CA5"/>
    <w:rsid w:val="0089185D"/>
    <w:rsid w:val="00891DF2"/>
    <w:rsid w:val="00892D9C"/>
    <w:rsid w:val="00893B06"/>
    <w:rsid w:val="00894C5E"/>
    <w:rsid w:val="00895AC1"/>
    <w:rsid w:val="008A0FCB"/>
    <w:rsid w:val="008A2832"/>
    <w:rsid w:val="008A343B"/>
    <w:rsid w:val="008A53E5"/>
    <w:rsid w:val="008B3722"/>
    <w:rsid w:val="008B5856"/>
    <w:rsid w:val="008C12B2"/>
    <w:rsid w:val="008C35E5"/>
    <w:rsid w:val="008C38F7"/>
    <w:rsid w:val="008C63E2"/>
    <w:rsid w:val="008C7BBA"/>
    <w:rsid w:val="008D0656"/>
    <w:rsid w:val="008D1185"/>
    <w:rsid w:val="008D1379"/>
    <w:rsid w:val="008D46FC"/>
    <w:rsid w:val="008D4F08"/>
    <w:rsid w:val="008D64EC"/>
    <w:rsid w:val="008E1D7B"/>
    <w:rsid w:val="008E23D6"/>
    <w:rsid w:val="008E32B4"/>
    <w:rsid w:val="008E37EE"/>
    <w:rsid w:val="008E4483"/>
    <w:rsid w:val="008E6E88"/>
    <w:rsid w:val="008E728D"/>
    <w:rsid w:val="008F2701"/>
    <w:rsid w:val="008F2D4B"/>
    <w:rsid w:val="008F2E9D"/>
    <w:rsid w:val="00901C63"/>
    <w:rsid w:val="00901D1B"/>
    <w:rsid w:val="00902B97"/>
    <w:rsid w:val="009054A0"/>
    <w:rsid w:val="009057EF"/>
    <w:rsid w:val="00906E91"/>
    <w:rsid w:val="0090701A"/>
    <w:rsid w:val="00910300"/>
    <w:rsid w:val="009124EA"/>
    <w:rsid w:val="0091266D"/>
    <w:rsid w:val="009136C9"/>
    <w:rsid w:val="00915A02"/>
    <w:rsid w:val="00916359"/>
    <w:rsid w:val="00921404"/>
    <w:rsid w:val="0092253B"/>
    <w:rsid w:val="009250D4"/>
    <w:rsid w:val="0092583A"/>
    <w:rsid w:val="009267F3"/>
    <w:rsid w:val="00926A88"/>
    <w:rsid w:val="00926B7E"/>
    <w:rsid w:val="00926BB5"/>
    <w:rsid w:val="009271E7"/>
    <w:rsid w:val="0093059C"/>
    <w:rsid w:val="00931B8B"/>
    <w:rsid w:val="00933C7F"/>
    <w:rsid w:val="009357C2"/>
    <w:rsid w:val="00940369"/>
    <w:rsid w:val="0094164D"/>
    <w:rsid w:val="009424F5"/>
    <w:rsid w:val="0094767B"/>
    <w:rsid w:val="00947B67"/>
    <w:rsid w:val="00947DDC"/>
    <w:rsid w:val="009505DC"/>
    <w:rsid w:val="009506B8"/>
    <w:rsid w:val="00950766"/>
    <w:rsid w:val="009509ED"/>
    <w:rsid w:val="00951183"/>
    <w:rsid w:val="00951AF6"/>
    <w:rsid w:val="00951CF8"/>
    <w:rsid w:val="00951FBD"/>
    <w:rsid w:val="00953F8C"/>
    <w:rsid w:val="00954A4D"/>
    <w:rsid w:val="00954E28"/>
    <w:rsid w:val="009553E1"/>
    <w:rsid w:val="009560B6"/>
    <w:rsid w:val="00957A71"/>
    <w:rsid w:val="00957C44"/>
    <w:rsid w:val="00962436"/>
    <w:rsid w:val="0096426A"/>
    <w:rsid w:val="00966490"/>
    <w:rsid w:val="00966B97"/>
    <w:rsid w:val="00967399"/>
    <w:rsid w:val="00967C9D"/>
    <w:rsid w:val="00967F10"/>
    <w:rsid w:val="009721B2"/>
    <w:rsid w:val="00972C95"/>
    <w:rsid w:val="00974730"/>
    <w:rsid w:val="00974D9A"/>
    <w:rsid w:val="009769E8"/>
    <w:rsid w:val="00976D0B"/>
    <w:rsid w:val="00980173"/>
    <w:rsid w:val="00981091"/>
    <w:rsid w:val="00984D98"/>
    <w:rsid w:val="009856B9"/>
    <w:rsid w:val="00987D2D"/>
    <w:rsid w:val="00992C21"/>
    <w:rsid w:val="009946DB"/>
    <w:rsid w:val="009948C3"/>
    <w:rsid w:val="00995526"/>
    <w:rsid w:val="00996A68"/>
    <w:rsid w:val="009978F8"/>
    <w:rsid w:val="009A0519"/>
    <w:rsid w:val="009A07B2"/>
    <w:rsid w:val="009A0E4E"/>
    <w:rsid w:val="009A1AF1"/>
    <w:rsid w:val="009A3C9B"/>
    <w:rsid w:val="009A6713"/>
    <w:rsid w:val="009A704F"/>
    <w:rsid w:val="009B0316"/>
    <w:rsid w:val="009B2A7A"/>
    <w:rsid w:val="009B559B"/>
    <w:rsid w:val="009B6F42"/>
    <w:rsid w:val="009B7BF3"/>
    <w:rsid w:val="009C0262"/>
    <w:rsid w:val="009C1344"/>
    <w:rsid w:val="009C4E5C"/>
    <w:rsid w:val="009D0194"/>
    <w:rsid w:val="009D091A"/>
    <w:rsid w:val="009D1115"/>
    <w:rsid w:val="009D2AB7"/>
    <w:rsid w:val="009D3917"/>
    <w:rsid w:val="009D568D"/>
    <w:rsid w:val="009D644B"/>
    <w:rsid w:val="009E01A7"/>
    <w:rsid w:val="009E4258"/>
    <w:rsid w:val="009E44C3"/>
    <w:rsid w:val="009F3330"/>
    <w:rsid w:val="009F383D"/>
    <w:rsid w:val="009F3FED"/>
    <w:rsid w:val="009F5D72"/>
    <w:rsid w:val="009F6BC0"/>
    <w:rsid w:val="009F6C0E"/>
    <w:rsid w:val="009F74A2"/>
    <w:rsid w:val="00A01ED1"/>
    <w:rsid w:val="00A0555A"/>
    <w:rsid w:val="00A10B91"/>
    <w:rsid w:val="00A10C5A"/>
    <w:rsid w:val="00A11938"/>
    <w:rsid w:val="00A13F30"/>
    <w:rsid w:val="00A15491"/>
    <w:rsid w:val="00A15904"/>
    <w:rsid w:val="00A16EAB"/>
    <w:rsid w:val="00A21B5F"/>
    <w:rsid w:val="00A25AF8"/>
    <w:rsid w:val="00A26216"/>
    <w:rsid w:val="00A2727F"/>
    <w:rsid w:val="00A27310"/>
    <w:rsid w:val="00A27910"/>
    <w:rsid w:val="00A27C0E"/>
    <w:rsid w:val="00A313B5"/>
    <w:rsid w:val="00A31820"/>
    <w:rsid w:val="00A31B4C"/>
    <w:rsid w:val="00A31BB0"/>
    <w:rsid w:val="00A31BD2"/>
    <w:rsid w:val="00A3210E"/>
    <w:rsid w:val="00A35BCA"/>
    <w:rsid w:val="00A37239"/>
    <w:rsid w:val="00A37499"/>
    <w:rsid w:val="00A37E2B"/>
    <w:rsid w:val="00A400D4"/>
    <w:rsid w:val="00A40A77"/>
    <w:rsid w:val="00A40F66"/>
    <w:rsid w:val="00A41B2F"/>
    <w:rsid w:val="00A43B8B"/>
    <w:rsid w:val="00A45630"/>
    <w:rsid w:val="00A46037"/>
    <w:rsid w:val="00A51392"/>
    <w:rsid w:val="00A517F1"/>
    <w:rsid w:val="00A5214A"/>
    <w:rsid w:val="00A52693"/>
    <w:rsid w:val="00A53F87"/>
    <w:rsid w:val="00A57331"/>
    <w:rsid w:val="00A621C3"/>
    <w:rsid w:val="00A73D4F"/>
    <w:rsid w:val="00A745C4"/>
    <w:rsid w:val="00A778AB"/>
    <w:rsid w:val="00A805D8"/>
    <w:rsid w:val="00A819DB"/>
    <w:rsid w:val="00A82801"/>
    <w:rsid w:val="00A91C49"/>
    <w:rsid w:val="00A93B17"/>
    <w:rsid w:val="00A95D45"/>
    <w:rsid w:val="00A961E8"/>
    <w:rsid w:val="00A96C69"/>
    <w:rsid w:val="00A97BAC"/>
    <w:rsid w:val="00AA2413"/>
    <w:rsid w:val="00AA24D1"/>
    <w:rsid w:val="00AA5DFA"/>
    <w:rsid w:val="00AA5EC2"/>
    <w:rsid w:val="00AB350E"/>
    <w:rsid w:val="00AB4E18"/>
    <w:rsid w:val="00AB695E"/>
    <w:rsid w:val="00AB6D0B"/>
    <w:rsid w:val="00AC13A3"/>
    <w:rsid w:val="00AC384B"/>
    <w:rsid w:val="00AC411D"/>
    <w:rsid w:val="00AC482A"/>
    <w:rsid w:val="00AC5625"/>
    <w:rsid w:val="00AC5D9D"/>
    <w:rsid w:val="00AC6385"/>
    <w:rsid w:val="00AD1D5E"/>
    <w:rsid w:val="00AD1EAC"/>
    <w:rsid w:val="00AD53C6"/>
    <w:rsid w:val="00AD57C7"/>
    <w:rsid w:val="00AD6039"/>
    <w:rsid w:val="00AD6FAF"/>
    <w:rsid w:val="00AE2482"/>
    <w:rsid w:val="00AE505C"/>
    <w:rsid w:val="00AE52E0"/>
    <w:rsid w:val="00AF0504"/>
    <w:rsid w:val="00AF1330"/>
    <w:rsid w:val="00AF2CCC"/>
    <w:rsid w:val="00AF3123"/>
    <w:rsid w:val="00AF34EA"/>
    <w:rsid w:val="00AF477D"/>
    <w:rsid w:val="00AF47C2"/>
    <w:rsid w:val="00AF4BAC"/>
    <w:rsid w:val="00AF4EEB"/>
    <w:rsid w:val="00AF4FCB"/>
    <w:rsid w:val="00B0031D"/>
    <w:rsid w:val="00B00524"/>
    <w:rsid w:val="00B013C0"/>
    <w:rsid w:val="00B01614"/>
    <w:rsid w:val="00B03012"/>
    <w:rsid w:val="00B04792"/>
    <w:rsid w:val="00B07136"/>
    <w:rsid w:val="00B071CE"/>
    <w:rsid w:val="00B07AEF"/>
    <w:rsid w:val="00B10E79"/>
    <w:rsid w:val="00B11F68"/>
    <w:rsid w:val="00B1204C"/>
    <w:rsid w:val="00B14EB6"/>
    <w:rsid w:val="00B153DD"/>
    <w:rsid w:val="00B15999"/>
    <w:rsid w:val="00B1745D"/>
    <w:rsid w:val="00B17621"/>
    <w:rsid w:val="00B20826"/>
    <w:rsid w:val="00B20AC1"/>
    <w:rsid w:val="00B21CDD"/>
    <w:rsid w:val="00B234D6"/>
    <w:rsid w:val="00B24011"/>
    <w:rsid w:val="00B24F57"/>
    <w:rsid w:val="00B258D3"/>
    <w:rsid w:val="00B27B7C"/>
    <w:rsid w:val="00B32633"/>
    <w:rsid w:val="00B33573"/>
    <w:rsid w:val="00B336FE"/>
    <w:rsid w:val="00B347B0"/>
    <w:rsid w:val="00B37584"/>
    <w:rsid w:val="00B41EBD"/>
    <w:rsid w:val="00B42107"/>
    <w:rsid w:val="00B44B54"/>
    <w:rsid w:val="00B455C4"/>
    <w:rsid w:val="00B45E94"/>
    <w:rsid w:val="00B4762C"/>
    <w:rsid w:val="00B5060C"/>
    <w:rsid w:val="00B50D3E"/>
    <w:rsid w:val="00B513A1"/>
    <w:rsid w:val="00B51F5A"/>
    <w:rsid w:val="00B523EC"/>
    <w:rsid w:val="00B54B5B"/>
    <w:rsid w:val="00B54D5F"/>
    <w:rsid w:val="00B5508B"/>
    <w:rsid w:val="00B5591E"/>
    <w:rsid w:val="00B5620F"/>
    <w:rsid w:val="00B60B4B"/>
    <w:rsid w:val="00B637CD"/>
    <w:rsid w:val="00B653B8"/>
    <w:rsid w:val="00B65530"/>
    <w:rsid w:val="00B65C1F"/>
    <w:rsid w:val="00B669A6"/>
    <w:rsid w:val="00B72BEF"/>
    <w:rsid w:val="00B749CE"/>
    <w:rsid w:val="00B75837"/>
    <w:rsid w:val="00B76D28"/>
    <w:rsid w:val="00B77E39"/>
    <w:rsid w:val="00B8151D"/>
    <w:rsid w:val="00B81551"/>
    <w:rsid w:val="00B838ED"/>
    <w:rsid w:val="00B84BBC"/>
    <w:rsid w:val="00B84CF8"/>
    <w:rsid w:val="00B87854"/>
    <w:rsid w:val="00B90BF5"/>
    <w:rsid w:val="00B9127E"/>
    <w:rsid w:val="00B91EDD"/>
    <w:rsid w:val="00B932E3"/>
    <w:rsid w:val="00B93B1A"/>
    <w:rsid w:val="00B93BFF"/>
    <w:rsid w:val="00B946D2"/>
    <w:rsid w:val="00B948D6"/>
    <w:rsid w:val="00B97D1A"/>
    <w:rsid w:val="00BA0D2A"/>
    <w:rsid w:val="00BA29EF"/>
    <w:rsid w:val="00BA3774"/>
    <w:rsid w:val="00BA53A1"/>
    <w:rsid w:val="00BA6193"/>
    <w:rsid w:val="00BB041F"/>
    <w:rsid w:val="00BB22D3"/>
    <w:rsid w:val="00BB35CC"/>
    <w:rsid w:val="00BB533E"/>
    <w:rsid w:val="00BB53DE"/>
    <w:rsid w:val="00BB693B"/>
    <w:rsid w:val="00BB7959"/>
    <w:rsid w:val="00BC0291"/>
    <w:rsid w:val="00BC25EF"/>
    <w:rsid w:val="00BC4494"/>
    <w:rsid w:val="00BC4FF0"/>
    <w:rsid w:val="00BC5FAE"/>
    <w:rsid w:val="00BC6B53"/>
    <w:rsid w:val="00BC7E90"/>
    <w:rsid w:val="00BD33BF"/>
    <w:rsid w:val="00BD50C6"/>
    <w:rsid w:val="00BD7190"/>
    <w:rsid w:val="00BD7D6E"/>
    <w:rsid w:val="00BE0B48"/>
    <w:rsid w:val="00BE0DFF"/>
    <w:rsid w:val="00BE56C2"/>
    <w:rsid w:val="00BE641C"/>
    <w:rsid w:val="00BE7ACF"/>
    <w:rsid w:val="00BF11AF"/>
    <w:rsid w:val="00BF1DE5"/>
    <w:rsid w:val="00BF2DA7"/>
    <w:rsid w:val="00BF4182"/>
    <w:rsid w:val="00BF5C11"/>
    <w:rsid w:val="00C00314"/>
    <w:rsid w:val="00C00F07"/>
    <w:rsid w:val="00C01A81"/>
    <w:rsid w:val="00C04976"/>
    <w:rsid w:val="00C1002A"/>
    <w:rsid w:val="00C11D8A"/>
    <w:rsid w:val="00C17B6F"/>
    <w:rsid w:val="00C20181"/>
    <w:rsid w:val="00C21D7F"/>
    <w:rsid w:val="00C22AF0"/>
    <w:rsid w:val="00C23F49"/>
    <w:rsid w:val="00C240F5"/>
    <w:rsid w:val="00C251A0"/>
    <w:rsid w:val="00C31417"/>
    <w:rsid w:val="00C3143F"/>
    <w:rsid w:val="00C315EE"/>
    <w:rsid w:val="00C3261D"/>
    <w:rsid w:val="00C3694F"/>
    <w:rsid w:val="00C419EA"/>
    <w:rsid w:val="00C43265"/>
    <w:rsid w:val="00C44A2E"/>
    <w:rsid w:val="00C44D90"/>
    <w:rsid w:val="00C464B0"/>
    <w:rsid w:val="00C46639"/>
    <w:rsid w:val="00C47FE7"/>
    <w:rsid w:val="00C5148D"/>
    <w:rsid w:val="00C60C5C"/>
    <w:rsid w:val="00C60CFE"/>
    <w:rsid w:val="00C60F7D"/>
    <w:rsid w:val="00C61AEB"/>
    <w:rsid w:val="00C63C32"/>
    <w:rsid w:val="00C641C0"/>
    <w:rsid w:val="00C64360"/>
    <w:rsid w:val="00C64DB3"/>
    <w:rsid w:val="00C64FF5"/>
    <w:rsid w:val="00C66D55"/>
    <w:rsid w:val="00C66EAB"/>
    <w:rsid w:val="00C67AB8"/>
    <w:rsid w:val="00C70776"/>
    <w:rsid w:val="00C70FE7"/>
    <w:rsid w:val="00C715E1"/>
    <w:rsid w:val="00C72C0B"/>
    <w:rsid w:val="00C73ED7"/>
    <w:rsid w:val="00C73F4D"/>
    <w:rsid w:val="00C74605"/>
    <w:rsid w:val="00C77690"/>
    <w:rsid w:val="00C77896"/>
    <w:rsid w:val="00C77AF7"/>
    <w:rsid w:val="00C81C04"/>
    <w:rsid w:val="00C81D02"/>
    <w:rsid w:val="00C81F2F"/>
    <w:rsid w:val="00C83408"/>
    <w:rsid w:val="00C83BBC"/>
    <w:rsid w:val="00C85A00"/>
    <w:rsid w:val="00C8759F"/>
    <w:rsid w:val="00C87E74"/>
    <w:rsid w:val="00C913BA"/>
    <w:rsid w:val="00C93AAF"/>
    <w:rsid w:val="00C9536D"/>
    <w:rsid w:val="00C954CE"/>
    <w:rsid w:val="00C95F57"/>
    <w:rsid w:val="00C9744B"/>
    <w:rsid w:val="00CA27C3"/>
    <w:rsid w:val="00CA2F57"/>
    <w:rsid w:val="00CA6280"/>
    <w:rsid w:val="00CA7A09"/>
    <w:rsid w:val="00CB3E68"/>
    <w:rsid w:val="00CB402C"/>
    <w:rsid w:val="00CB6AEC"/>
    <w:rsid w:val="00CC19A0"/>
    <w:rsid w:val="00CC1CF7"/>
    <w:rsid w:val="00CC2817"/>
    <w:rsid w:val="00CC4107"/>
    <w:rsid w:val="00CC770C"/>
    <w:rsid w:val="00CD7F69"/>
    <w:rsid w:val="00CE1380"/>
    <w:rsid w:val="00CE1B47"/>
    <w:rsid w:val="00CE2ADD"/>
    <w:rsid w:val="00CE3A26"/>
    <w:rsid w:val="00CE5CBC"/>
    <w:rsid w:val="00CF100D"/>
    <w:rsid w:val="00CF382B"/>
    <w:rsid w:val="00CF4AF3"/>
    <w:rsid w:val="00CF5879"/>
    <w:rsid w:val="00CF7C66"/>
    <w:rsid w:val="00D0103A"/>
    <w:rsid w:val="00D02BFD"/>
    <w:rsid w:val="00D02C22"/>
    <w:rsid w:val="00D04907"/>
    <w:rsid w:val="00D0758D"/>
    <w:rsid w:val="00D10CFD"/>
    <w:rsid w:val="00D13F8B"/>
    <w:rsid w:val="00D152E0"/>
    <w:rsid w:val="00D15649"/>
    <w:rsid w:val="00D15702"/>
    <w:rsid w:val="00D15ED0"/>
    <w:rsid w:val="00D21F99"/>
    <w:rsid w:val="00D2366D"/>
    <w:rsid w:val="00D2564F"/>
    <w:rsid w:val="00D25ACB"/>
    <w:rsid w:val="00D30936"/>
    <w:rsid w:val="00D31898"/>
    <w:rsid w:val="00D31FF9"/>
    <w:rsid w:val="00D32009"/>
    <w:rsid w:val="00D32907"/>
    <w:rsid w:val="00D350CC"/>
    <w:rsid w:val="00D36B18"/>
    <w:rsid w:val="00D373C2"/>
    <w:rsid w:val="00D409A1"/>
    <w:rsid w:val="00D426EC"/>
    <w:rsid w:val="00D43184"/>
    <w:rsid w:val="00D43D37"/>
    <w:rsid w:val="00D44428"/>
    <w:rsid w:val="00D44F4D"/>
    <w:rsid w:val="00D45EE1"/>
    <w:rsid w:val="00D462B0"/>
    <w:rsid w:val="00D512C3"/>
    <w:rsid w:val="00D5244B"/>
    <w:rsid w:val="00D52744"/>
    <w:rsid w:val="00D53826"/>
    <w:rsid w:val="00D54681"/>
    <w:rsid w:val="00D5624E"/>
    <w:rsid w:val="00D57110"/>
    <w:rsid w:val="00D600F9"/>
    <w:rsid w:val="00D6067E"/>
    <w:rsid w:val="00D60CC1"/>
    <w:rsid w:val="00D653D4"/>
    <w:rsid w:val="00D66394"/>
    <w:rsid w:val="00D702F3"/>
    <w:rsid w:val="00D72BFD"/>
    <w:rsid w:val="00D735E8"/>
    <w:rsid w:val="00D741C8"/>
    <w:rsid w:val="00D7645A"/>
    <w:rsid w:val="00D77DBA"/>
    <w:rsid w:val="00D80F7B"/>
    <w:rsid w:val="00D82CFE"/>
    <w:rsid w:val="00D832EF"/>
    <w:rsid w:val="00D8544F"/>
    <w:rsid w:val="00D856D4"/>
    <w:rsid w:val="00D87429"/>
    <w:rsid w:val="00D920BE"/>
    <w:rsid w:val="00D92822"/>
    <w:rsid w:val="00D95345"/>
    <w:rsid w:val="00DA128A"/>
    <w:rsid w:val="00DA5D10"/>
    <w:rsid w:val="00DA75A5"/>
    <w:rsid w:val="00DB1FC4"/>
    <w:rsid w:val="00DB23BC"/>
    <w:rsid w:val="00DB30CB"/>
    <w:rsid w:val="00DB323B"/>
    <w:rsid w:val="00DB65E1"/>
    <w:rsid w:val="00DC0A7C"/>
    <w:rsid w:val="00DC2B20"/>
    <w:rsid w:val="00DC2B75"/>
    <w:rsid w:val="00DC52BC"/>
    <w:rsid w:val="00DC6B72"/>
    <w:rsid w:val="00DC6C8D"/>
    <w:rsid w:val="00DC6F88"/>
    <w:rsid w:val="00DD47F3"/>
    <w:rsid w:val="00DD6AA2"/>
    <w:rsid w:val="00DD70D1"/>
    <w:rsid w:val="00DD72AB"/>
    <w:rsid w:val="00DE0157"/>
    <w:rsid w:val="00DE06DD"/>
    <w:rsid w:val="00DE103A"/>
    <w:rsid w:val="00DE11B5"/>
    <w:rsid w:val="00DE2806"/>
    <w:rsid w:val="00DE37CC"/>
    <w:rsid w:val="00DE43E5"/>
    <w:rsid w:val="00DE52A5"/>
    <w:rsid w:val="00DE56DA"/>
    <w:rsid w:val="00DE5C29"/>
    <w:rsid w:val="00DF2A0B"/>
    <w:rsid w:val="00DF32B2"/>
    <w:rsid w:val="00DF6D7E"/>
    <w:rsid w:val="00DF7EDF"/>
    <w:rsid w:val="00E01CB6"/>
    <w:rsid w:val="00E054D8"/>
    <w:rsid w:val="00E061EA"/>
    <w:rsid w:val="00E06F20"/>
    <w:rsid w:val="00E1134C"/>
    <w:rsid w:val="00E11FB8"/>
    <w:rsid w:val="00E14CDE"/>
    <w:rsid w:val="00E159FE"/>
    <w:rsid w:val="00E177C2"/>
    <w:rsid w:val="00E17DB3"/>
    <w:rsid w:val="00E17DBD"/>
    <w:rsid w:val="00E20217"/>
    <w:rsid w:val="00E21BEB"/>
    <w:rsid w:val="00E22222"/>
    <w:rsid w:val="00E22911"/>
    <w:rsid w:val="00E27062"/>
    <w:rsid w:val="00E279B4"/>
    <w:rsid w:val="00E3248C"/>
    <w:rsid w:val="00E33022"/>
    <w:rsid w:val="00E33F38"/>
    <w:rsid w:val="00E360C3"/>
    <w:rsid w:val="00E3614B"/>
    <w:rsid w:val="00E3770B"/>
    <w:rsid w:val="00E37DE1"/>
    <w:rsid w:val="00E415C3"/>
    <w:rsid w:val="00E41F5A"/>
    <w:rsid w:val="00E44675"/>
    <w:rsid w:val="00E44DB2"/>
    <w:rsid w:val="00E45327"/>
    <w:rsid w:val="00E61972"/>
    <w:rsid w:val="00E63A53"/>
    <w:rsid w:val="00E67283"/>
    <w:rsid w:val="00E7036D"/>
    <w:rsid w:val="00E70CBC"/>
    <w:rsid w:val="00E729C6"/>
    <w:rsid w:val="00E73894"/>
    <w:rsid w:val="00E739E7"/>
    <w:rsid w:val="00E742DE"/>
    <w:rsid w:val="00E8169F"/>
    <w:rsid w:val="00E82AFA"/>
    <w:rsid w:val="00E83575"/>
    <w:rsid w:val="00E83691"/>
    <w:rsid w:val="00E842E5"/>
    <w:rsid w:val="00E84B72"/>
    <w:rsid w:val="00E914C6"/>
    <w:rsid w:val="00E94B16"/>
    <w:rsid w:val="00E94D5A"/>
    <w:rsid w:val="00E96647"/>
    <w:rsid w:val="00E96A82"/>
    <w:rsid w:val="00E97005"/>
    <w:rsid w:val="00EA0874"/>
    <w:rsid w:val="00EA2E15"/>
    <w:rsid w:val="00EA3E00"/>
    <w:rsid w:val="00EA5F5E"/>
    <w:rsid w:val="00EA68EE"/>
    <w:rsid w:val="00EA74F0"/>
    <w:rsid w:val="00EB02E4"/>
    <w:rsid w:val="00EB0B23"/>
    <w:rsid w:val="00EB1008"/>
    <w:rsid w:val="00EB1C02"/>
    <w:rsid w:val="00EB28D6"/>
    <w:rsid w:val="00EB2E39"/>
    <w:rsid w:val="00EB3354"/>
    <w:rsid w:val="00EB4103"/>
    <w:rsid w:val="00EB42A3"/>
    <w:rsid w:val="00EB6522"/>
    <w:rsid w:val="00EC06D6"/>
    <w:rsid w:val="00EC2461"/>
    <w:rsid w:val="00EC24CB"/>
    <w:rsid w:val="00EC29B7"/>
    <w:rsid w:val="00EC2AF6"/>
    <w:rsid w:val="00EC2EF8"/>
    <w:rsid w:val="00EC3003"/>
    <w:rsid w:val="00EC43B7"/>
    <w:rsid w:val="00EC4AB8"/>
    <w:rsid w:val="00EC5B7B"/>
    <w:rsid w:val="00EC5BDD"/>
    <w:rsid w:val="00EC694C"/>
    <w:rsid w:val="00ED3A8D"/>
    <w:rsid w:val="00ED421C"/>
    <w:rsid w:val="00ED477C"/>
    <w:rsid w:val="00EE00E7"/>
    <w:rsid w:val="00EE0261"/>
    <w:rsid w:val="00EE1CEE"/>
    <w:rsid w:val="00EE2222"/>
    <w:rsid w:val="00EE2EC2"/>
    <w:rsid w:val="00EE4397"/>
    <w:rsid w:val="00EE476B"/>
    <w:rsid w:val="00EE65C4"/>
    <w:rsid w:val="00EE6624"/>
    <w:rsid w:val="00EE70F1"/>
    <w:rsid w:val="00EF0FFA"/>
    <w:rsid w:val="00EF405B"/>
    <w:rsid w:val="00F00AA5"/>
    <w:rsid w:val="00F02872"/>
    <w:rsid w:val="00F0314B"/>
    <w:rsid w:val="00F042EE"/>
    <w:rsid w:val="00F0594F"/>
    <w:rsid w:val="00F069F9"/>
    <w:rsid w:val="00F075D3"/>
    <w:rsid w:val="00F077BC"/>
    <w:rsid w:val="00F13835"/>
    <w:rsid w:val="00F1400D"/>
    <w:rsid w:val="00F14F63"/>
    <w:rsid w:val="00F17671"/>
    <w:rsid w:val="00F21611"/>
    <w:rsid w:val="00F22473"/>
    <w:rsid w:val="00F2300A"/>
    <w:rsid w:val="00F24401"/>
    <w:rsid w:val="00F24F9C"/>
    <w:rsid w:val="00F26634"/>
    <w:rsid w:val="00F27ECB"/>
    <w:rsid w:val="00F3033A"/>
    <w:rsid w:val="00F3197E"/>
    <w:rsid w:val="00F35F8B"/>
    <w:rsid w:val="00F366C2"/>
    <w:rsid w:val="00F3775F"/>
    <w:rsid w:val="00F41747"/>
    <w:rsid w:val="00F423DC"/>
    <w:rsid w:val="00F44B9E"/>
    <w:rsid w:val="00F44BF6"/>
    <w:rsid w:val="00F44EBE"/>
    <w:rsid w:val="00F46290"/>
    <w:rsid w:val="00F4654E"/>
    <w:rsid w:val="00F51CC9"/>
    <w:rsid w:val="00F55C7F"/>
    <w:rsid w:val="00F56312"/>
    <w:rsid w:val="00F6081C"/>
    <w:rsid w:val="00F623A7"/>
    <w:rsid w:val="00F62D6F"/>
    <w:rsid w:val="00F64F4C"/>
    <w:rsid w:val="00F65E51"/>
    <w:rsid w:val="00F66616"/>
    <w:rsid w:val="00F66628"/>
    <w:rsid w:val="00F707E9"/>
    <w:rsid w:val="00F728A7"/>
    <w:rsid w:val="00F761C7"/>
    <w:rsid w:val="00F80821"/>
    <w:rsid w:val="00F845F7"/>
    <w:rsid w:val="00F87D6D"/>
    <w:rsid w:val="00F904D9"/>
    <w:rsid w:val="00F91EEA"/>
    <w:rsid w:val="00F921D8"/>
    <w:rsid w:val="00F928A2"/>
    <w:rsid w:val="00F928DC"/>
    <w:rsid w:val="00F958E5"/>
    <w:rsid w:val="00F968AB"/>
    <w:rsid w:val="00F978B9"/>
    <w:rsid w:val="00FA4F9E"/>
    <w:rsid w:val="00FA538C"/>
    <w:rsid w:val="00FA6307"/>
    <w:rsid w:val="00FA7083"/>
    <w:rsid w:val="00FA7210"/>
    <w:rsid w:val="00FB058A"/>
    <w:rsid w:val="00FB07DA"/>
    <w:rsid w:val="00FB145D"/>
    <w:rsid w:val="00FB2283"/>
    <w:rsid w:val="00FB5E00"/>
    <w:rsid w:val="00FB61C6"/>
    <w:rsid w:val="00FB6DCA"/>
    <w:rsid w:val="00FB6EC3"/>
    <w:rsid w:val="00FB7AA1"/>
    <w:rsid w:val="00FC24C6"/>
    <w:rsid w:val="00FC5268"/>
    <w:rsid w:val="00FC5331"/>
    <w:rsid w:val="00FC566F"/>
    <w:rsid w:val="00FC5CA1"/>
    <w:rsid w:val="00FC6177"/>
    <w:rsid w:val="00FC65B0"/>
    <w:rsid w:val="00FC78E5"/>
    <w:rsid w:val="00FD1C93"/>
    <w:rsid w:val="00FD3343"/>
    <w:rsid w:val="00FD47DB"/>
    <w:rsid w:val="00FD71A3"/>
    <w:rsid w:val="00FD7794"/>
    <w:rsid w:val="00FE28FC"/>
    <w:rsid w:val="00FE4F1D"/>
    <w:rsid w:val="00FE544D"/>
    <w:rsid w:val="00FE625E"/>
    <w:rsid w:val="00FE6F57"/>
    <w:rsid w:val="00FE75A2"/>
    <w:rsid w:val="00FF0DF2"/>
    <w:rsid w:val="00FF0E6B"/>
    <w:rsid w:val="00FF1595"/>
    <w:rsid w:val="00FF2AF1"/>
    <w:rsid w:val="00FF393C"/>
    <w:rsid w:val="00FF458E"/>
    <w:rsid w:val="00FF47E6"/>
    <w:rsid w:val="00FF5D14"/>
    <w:rsid w:val="00FF6726"/>
    <w:rsid w:val="00FF72CE"/>
    <w:rsid w:val="00FF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5601"/>
    <w:rPr>
      <w:color w:val="0000FF"/>
      <w:u w:val="single"/>
    </w:rPr>
  </w:style>
  <w:style w:type="character" w:customStyle="1" w:styleId="lang-la">
    <w:name w:val="lang-la"/>
    <w:basedOn w:val="DefaultParagraphFont"/>
    <w:rsid w:val="00635601"/>
  </w:style>
  <w:style w:type="character" w:customStyle="1" w:styleId="lang-ar">
    <w:name w:val="lang-ar"/>
    <w:basedOn w:val="DefaultParagraphFont"/>
    <w:rsid w:val="00635601"/>
  </w:style>
  <w:style w:type="table" w:styleId="TableGrid">
    <w:name w:val="Table Grid"/>
    <w:basedOn w:val="TableNormal"/>
    <w:uiPriority w:val="59"/>
    <w:rsid w:val="004A6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72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F88"/>
    <w:pPr>
      <w:ind w:left="720"/>
      <w:contextualSpacing/>
    </w:pPr>
  </w:style>
  <w:style w:type="character" w:customStyle="1" w:styleId="hps">
    <w:name w:val="hps"/>
    <w:basedOn w:val="DefaultParagraphFont"/>
    <w:rsid w:val="00B669A6"/>
  </w:style>
  <w:style w:type="character" w:customStyle="1" w:styleId="ipa">
    <w:name w:val="ipa"/>
    <w:basedOn w:val="DefaultParagraphFont"/>
    <w:rsid w:val="00954E28"/>
  </w:style>
  <w:style w:type="paragraph" w:styleId="BodyTextIndent2">
    <w:name w:val="Body Text Indent 2"/>
    <w:basedOn w:val="Normal"/>
    <w:link w:val="BodyTextIndent2Char"/>
    <w:semiHidden/>
    <w:unhideWhenUsed/>
    <w:rsid w:val="00AC6385"/>
    <w:pPr>
      <w:spacing w:after="0" w:line="312" w:lineRule="auto"/>
      <w:ind w:left="851"/>
      <w:jc w:val="lowKashida"/>
    </w:pPr>
    <w:rPr>
      <w:rFonts w:ascii="Elante" w:eastAsia="MS Mincho" w:hAnsi="Elante" w:cs="Traditional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6385"/>
    <w:rPr>
      <w:rFonts w:ascii="Elante" w:eastAsia="MS Mincho" w:hAnsi="Elante" w:cs="Traditional Arab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E21B6-F440-4971-A433-0E6CC5F0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Pages>5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Toshiba</cp:lastModifiedBy>
  <cp:revision>1374</cp:revision>
  <dcterms:created xsi:type="dcterms:W3CDTF">2013-06-04T16:41:00Z</dcterms:created>
  <dcterms:modified xsi:type="dcterms:W3CDTF">2016-03-24T14:42:00Z</dcterms:modified>
</cp:coreProperties>
</file>